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6" w:rsidRDefault="002F6116" w:rsidP="002F6116">
      <w:pPr>
        <w:tabs>
          <w:tab w:val="left" w:pos="6521"/>
          <w:tab w:val="right" w:pos="10348"/>
        </w:tabs>
        <w:spacing w:after="0" w:line="240" w:lineRule="auto"/>
        <w:ind w:hanging="23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ab/>
      </w:r>
      <w:r>
        <w:rPr>
          <w:rFonts w:asciiTheme="majorHAnsi" w:hAnsiTheme="majorHAnsi" w:cs="Times New Roman"/>
          <w:lang w:val="uk-UA"/>
        </w:rPr>
        <w:tab/>
        <w:t xml:space="preserve">  ЗРАЗОК ДЛЯ ГО</w:t>
      </w:r>
    </w:p>
    <w:p w:rsidR="002F6116" w:rsidRDefault="002F6116" w:rsidP="002F6116">
      <w:pPr>
        <w:tabs>
          <w:tab w:val="left" w:pos="6521"/>
          <w:tab w:val="right" w:pos="10348"/>
        </w:tabs>
        <w:spacing w:after="0" w:line="240" w:lineRule="auto"/>
        <w:ind w:hanging="23"/>
        <w:rPr>
          <w:rFonts w:asciiTheme="majorHAnsi" w:hAnsiTheme="majorHAnsi" w:cs="Times New Roman"/>
          <w:lang w:val="uk-UA"/>
        </w:rPr>
      </w:pPr>
    </w:p>
    <w:p w:rsidR="002F6116" w:rsidRDefault="002F6116" w:rsidP="002F6116">
      <w:pPr>
        <w:tabs>
          <w:tab w:val="left" w:pos="6521"/>
          <w:tab w:val="right" w:pos="10348"/>
        </w:tabs>
        <w:spacing w:after="0" w:line="240" w:lineRule="auto"/>
        <w:ind w:hanging="23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ab/>
      </w:r>
      <w:r>
        <w:rPr>
          <w:rFonts w:asciiTheme="majorHAnsi" w:hAnsiTheme="majorHAnsi" w:cs="Times New Roman"/>
          <w:lang w:val="uk-UA"/>
        </w:rPr>
        <w:tab/>
        <w:t xml:space="preserve">  </w:t>
      </w:r>
      <w:r w:rsidR="000F0F6B">
        <w:rPr>
          <w:rFonts w:asciiTheme="majorHAnsi" w:hAnsiTheme="majorHAnsi" w:cs="Times New Roman"/>
          <w:lang w:val="uk-UA"/>
        </w:rPr>
        <w:t>Голові Верховної Ради</w:t>
      </w:r>
      <w:r>
        <w:rPr>
          <w:rFonts w:asciiTheme="majorHAnsi" w:hAnsiTheme="majorHAnsi" w:cs="Times New Roman"/>
          <w:lang w:val="uk-UA"/>
        </w:rPr>
        <w:t xml:space="preserve"> </w:t>
      </w:r>
    </w:p>
    <w:p w:rsidR="00403448" w:rsidRDefault="002F6116" w:rsidP="00403448">
      <w:pPr>
        <w:tabs>
          <w:tab w:val="right" w:pos="10348"/>
        </w:tabs>
        <w:spacing w:after="0" w:line="240" w:lineRule="auto"/>
        <w:ind w:left="1416" w:hanging="23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ab/>
        <w:t xml:space="preserve">                                                                         </w:t>
      </w:r>
      <w:r w:rsidR="00403448">
        <w:rPr>
          <w:rFonts w:asciiTheme="majorHAnsi" w:hAnsiTheme="majorHAnsi" w:cs="Times New Roman"/>
          <w:lang w:val="uk-UA"/>
        </w:rPr>
        <w:t xml:space="preserve">                                  Народному депутату України </w:t>
      </w:r>
    </w:p>
    <w:p w:rsidR="002F6116" w:rsidRDefault="00403448" w:rsidP="00403448">
      <w:pPr>
        <w:tabs>
          <w:tab w:val="right" w:pos="10348"/>
        </w:tabs>
        <w:spacing w:after="0" w:line="240" w:lineRule="auto"/>
        <w:ind w:left="1416" w:hanging="23"/>
        <w:rPr>
          <w:rFonts w:asciiTheme="majorHAnsi" w:hAnsiTheme="majorHAnsi" w:cs="Arial"/>
          <w:shd w:val="clear" w:color="auto" w:fill="FFFFFF"/>
          <w:lang w:val="uk-UA"/>
        </w:rPr>
      </w:pPr>
      <w:r>
        <w:rPr>
          <w:rFonts w:asciiTheme="majorHAnsi" w:hAnsiTheme="majorHAnsi" w:cs="Times New Roman"/>
          <w:lang w:val="uk-UA"/>
        </w:rPr>
        <w:tab/>
        <w:t xml:space="preserve">                                                                                                           </w:t>
      </w:r>
      <w:r w:rsidR="002F6116">
        <w:rPr>
          <w:rFonts w:asciiTheme="majorHAnsi" w:hAnsiTheme="majorHAnsi" w:cs="Arial"/>
          <w:shd w:val="clear" w:color="auto" w:fill="FFFFFF"/>
          <w:lang w:val="uk-UA"/>
        </w:rPr>
        <w:t>Разумкову Д. О.</w:t>
      </w:r>
    </w:p>
    <w:p w:rsidR="002F6116" w:rsidRPr="002C4D15" w:rsidRDefault="002F6116" w:rsidP="00F67374">
      <w:pPr>
        <w:pStyle w:val="a4"/>
        <w:tabs>
          <w:tab w:val="left" w:pos="6598"/>
        </w:tabs>
        <w:spacing w:before="120" w:after="120"/>
        <w:rPr>
          <w:rFonts w:ascii="Times New Roman" w:hAnsi="Times New Roman"/>
          <w:i/>
          <w:sz w:val="32"/>
          <w:szCs w:val="32"/>
        </w:rPr>
      </w:pPr>
      <w:r w:rsidRPr="002C4D15">
        <w:rPr>
          <w:rFonts w:ascii="Times New Roman" w:hAnsi="Times New Roman"/>
          <w:i/>
          <w:sz w:val="32"/>
          <w:szCs w:val="32"/>
        </w:rPr>
        <w:t>Шановн</w:t>
      </w:r>
      <w:r>
        <w:rPr>
          <w:rFonts w:ascii="Times New Roman" w:hAnsi="Times New Roman"/>
          <w:i/>
          <w:sz w:val="32"/>
          <w:szCs w:val="32"/>
          <w:lang w:val="ru-RU"/>
        </w:rPr>
        <w:t>ий Дмитре Олександровичу</w:t>
      </w:r>
      <w:r w:rsidRPr="002C4D15">
        <w:rPr>
          <w:rFonts w:ascii="Times New Roman" w:hAnsi="Times New Roman"/>
          <w:i/>
          <w:sz w:val="32"/>
          <w:szCs w:val="32"/>
        </w:rPr>
        <w:t>!</w:t>
      </w:r>
    </w:p>
    <w:p w:rsidR="002F6116" w:rsidRDefault="002F6116" w:rsidP="00AA500A">
      <w:pPr>
        <w:pStyle w:val="a7"/>
        <w:ind w:firstLine="708"/>
        <w:rPr>
          <w:rFonts w:asciiTheme="majorHAnsi" w:hAnsiTheme="majorHAnsi" w:cs="Times New Roman"/>
          <w:lang w:val="uk-UA"/>
        </w:rPr>
      </w:pPr>
    </w:p>
    <w:p w:rsidR="004F4955" w:rsidRDefault="001C34EF" w:rsidP="00AA500A">
      <w:pPr>
        <w:pStyle w:val="a7"/>
        <w:ind w:firstLine="708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>К</w:t>
      </w:r>
      <w:r w:rsidR="002C4D15" w:rsidRPr="00FE2715">
        <w:rPr>
          <w:rFonts w:asciiTheme="majorHAnsi" w:hAnsiTheme="majorHAnsi" w:cs="Times New Roman"/>
          <w:lang w:val="uk-UA"/>
        </w:rPr>
        <w:t>ористуючись</w:t>
      </w:r>
      <w:r w:rsidR="002F6116">
        <w:rPr>
          <w:rFonts w:asciiTheme="majorHAnsi" w:hAnsiTheme="majorHAnsi" w:cs="Times New Roman"/>
          <w:lang w:val="uk-UA"/>
        </w:rPr>
        <w:t xml:space="preserve"> </w:t>
      </w:r>
      <w:r w:rsidR="002C4D15" w:rsidRPr="00FE2715">
        <w:rPr>
          <w:rFonts w:asciiTheme="majorHAnsi" w:hAnsiTheme="majorHAnsi" w:cs="Times New Roman"/>
          <w:lang w:val="uk-UA"/>
        </w:rPr>
        <w:t>нагодою, висловлюємо Вам запевнення у глибокій повазі!</w:t>
      </w:r>
    </w:p>
    <w:p w:rsidR="004F4955" w:rsidRDefault="004F4955" w:rsidP="00AA500A">
      <w:pPr>
        <w:pStyle w:val="a7"/>
        <w:ind w:firstLine="708"/>
        <w:rPr>
          <w:rFonts w:asciiTheme="majorHAnsi" w:hAnsiTheme="majorHAnsi" w:cs="Times New Roman"/>
          <w:lang w:val="uk-UA"/>
        </w:rPr>
      </w:pPr>
    </w:p>
    <w:p w:rsidR="005214C9" w:rsidRPr="004F4955" w:rsidRDefault="004F4955" w:rsidP="00732BC2">
      <w:pPr>
        <w:pStyle w:val="a7"/>
        <w:ind w:firstLine="708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 w:cs="Times New Roman"/>
          <w:lang w:val="uk-UA"/>
        </w:rPr>
        <w:t>В</w:t>
      </w:r>
      <w:r w:rsidR="002C4D15" w:rsidRPr="00FE2715">
        <w:rPr>
          <w:rFonts w:asciiTheme="majorHAnsi" w:hAnsiTheme="majorHAnsi"/>
          <w:lang w:val="uk-UA"/>
        </w:rPr>
        <w:t>исловлюємо занепокоєн</w:t>
      </w:r>
      <w:r>
        <w:rPr>
          <w:rFonts w:asciiTheme="majorHAnsi" w:hAnsiTheme="majorHAnsi"/>
          <w:lang w:val="uk-UA"/>
        </w:rPr>
        <w:t>іс</w:t>
      </w:r>
      <w:r w:rsidR="002C4D15" w:rsidRPr="00FE2715">
        <w:rPr>
          <w:rFonts w:asciiTheme="majorHAnsi" w:hAnsiTheme="majorHAnsi"/>
          <w:lang w:val="uk-UA"/>
        </w:rPr>
        <w:t>ть свідомим процесо</w:t>
      </w:r>
      <w:r w:rsidR="00A353CD">
        <w:rPr>
          <w:rFonts w:asciiTheme="majorHAnsi" w:hAnsiTheme="majorHAnsi"/>
          <w:lang w:val="uk-UA"/>
        </w:rPr>
        <w:t xml:space="preserve">м </w:t>
      </w:r>
      <w:r w:rsidR="002C4D15" w:rsidRPr="00FE2715">
        <w:rPr>
          <w:rFonts w:asciiTheme="majorHAnsi" w:hAnsiTheme="majorHAnsi"/>
          <w:lang w:val="uk-UA"/>
        </w:rPr>
        <w:t>нехтування інтересами суспільства</w:t>
      </w:r>
      <w:r w:rsidR="0014105B" w:rsidRPr="00FE2715">
        <w:rPr>
          <w:rFonts w:asciiTheme="majorHAnsi" w:hAnsiTheme="majorHAnsi"/>
          <w:lang w:val="uk-UA"/>
        </w:rPr>
        <w:t>.</w:t>
      </w:r>
      <w:r w:rsidR="005C7423">
        <w:rPr>
          <w:rFonts w:asciiTheme="majorHAnsi" w:hAnsiTheme="majorHAnsi"/>
          <w:lang w:val="uk-UA"/>
        </w:rPr>
        <w:t xml:space="preserve"> </w:t>
      </w:r>
      <w:r w:rsidR="00AA500A" w:rsidRPr="00D31514">
        <w:rPr>
          <w:rFonts w:asciiTheme="majorHAnsi" w:hAnsiTheme="majorHAnsi" w:cs="Arial"/>
          <w:bCs/>
          <w:shd w:val="clear" w:color="auto" w:fill="FFFFFF"/>
          <w:lang w:val="uk-UA"/>
        </w:rPr>
        <w:t>Вважаємо, що</w:t>
      </w:r>
      <w:r w:rsidR="00AA500A" w:rsidRPr="00D31514">
        <w:rPr>
          <w:rFonts w:asciiTheme="majorHAnsi" w:hAnsiTheme="majorHAnsi" w:cs="Arial"/>
          <w:b/>
          <w:bCs/>
          <w:shd w:val="clear" w:color="auto" w:fill="FFFFFF"/>
          <w:lang w:val="uk-UA"/>
        </w:rPr>
        <w:t xml:space="preserve"> Проект Закону № </w:t>
      </w:r>
      <w:r w:rsidR="00AA500A">
        <w:rPr>
          <w:rFonts w:asciiTheme="majorHAnsi" w:hAnsiTheme="majorHAnsi" w:cs="Arial"/>
          <w:b/>
          <w:bCs/>
          <w:shd w:val="clear" w:color="auto" w:fill="FFFFFF"/>
          <w:lang w:val="uk-UA"/>
        </w:rPr>
        <w:t>3316</w:t>
      </w:r>
      <w:r w:rsidR="005C7423">
        <w:rPr>
          <w:rFonts w:asciiTheme="majorHAnsi" w:hAnsiTheme="majorHAnsi" w:cs="Arial"/>
          <w:b/>
          <w:bCs/>
          <w:shd w:val="clear" w:color="auto" w:fill="FFFFFF"/>
          <w:lang w:val="uk-UA"/>
        </w:rPr>
        <w:t xml:space="preserve"> </w:t>
      </w:r>
      <w:r w:rsidR="00AA500A" w:rsidRPr="00C0490C">
        <w:rPr>
          <w:rFonts w:asciiTheme="majorHAnsi" w:hAnsiTheme="majorHAnsi"/>
          <w:lang w:val="uk-UA"/>
        </w:rPr>
        <w:t xml:space="preserve">«Про внесення змін до Кримінального кодексу України (щодо </w:t>
      </w:r>
      <w:r w:rsidR="00AA500A" w:rsidRPr="00C0490C">
        <w:rPr>
          <w:rStyle w:val="ac"/>
          <w:rFonts w:asciiTheme="majorHAnsi" w:hAnsiTheme="majorHAnsi"/>
          <w:b w:val="0"/>
          <w:color w:val="000000"/>
          <w:spacing w:val="3"/>
          <w:lang w:val="uk-UA"/>
        </w:rPr>
        <w:t>протидії злочинам на ґрунті ненависті за ознаками сексуальної орієнтації та ґендерної ідентичності</w:t>
      </w:r>
      <w:r w:rsidR="00AA500A" w:rsidRPr="00C0490C">
        <w:rPr>
          <w:rFonts w:asciiTheme="majorHAnsi" w:hAnsiTheme="majorHAnsi"/>
          <w:lang w:val="uk-UA"/>
        </w:rPr>
        <w:t>)»</w:t>
      </w:r>
      <w:r w:rsidR="005C7423">
        <w:rPr>
          <w:rFonts w:asciiTheme="majorHAnsi" w:hAnsiTheme="majorHAnsi"/>
          <w:lang w:val="uk-UA"/>
        </w:rPr>
        <w:t xml:space="preserve"> </w:t>
      </w:r>
      <w:r w:rsidR="00AA500A" w:rsidRPr="00D31514">
        <w:rPr>
          <w:rFonts w:asciiTheme="majorHAnsi" w:hAnsiTheme="majorHAnsi" w:cs="Arial"/>
          <w:b/>
          <w:bCs/>
          <w:shd w:val="clear" w:color="auto" w:fill="FFFFFF"/>
          <w:lang w:val="uk-UA"/>
        </w:rPr>
        <w:t>загрожує основоположним правам людини.</w:t>
      </w:r>
      <w:r w:rsidR="005C7423">
        <w:rPr>
          <w:rFonts w:asciiTheme="majorHAnsi" w:hAnsiTheme="majorHAnsi" w:cs="Arial"/>
          <w:b/>
          <w:bCs/>
          <w:shd w:val="clear" w:color="auto" w:fill="FFFFFF"/>
          <w:lang w:val="uk-UA"/>
        </w:rPr>
        <w:t xml:space="preserve"> </w:t>
      </w:r>
      <w:r w:rsidR="00AA500A" w:rsidRPr="00AA500A">
        <w:rPr>
          <w:rFonts w:asciiTheme="majorHAnsi" w:hAnsiTheme="majorHAnsi" w:cs="Arial"/>
          <w:bCs/>
          <w:shd w:val="clear" w:color="auto" w:fill="FFFFFF"/>
          <w:lang w:val="uk-UA"/>
        </w:rPr>
        <w:t>Нагадаємо, що</w:t>
      </w:r>
      <w:r w:rsidR="005C7423">
        <w:rPr>
          <w:rFonts w:asciiTheme="majorHAnsi" w:hAnsiTheme="majorHAnsi" w:cs="Arial"/>
          <w:bCs/>
          <w:shd w:val="clear" w:color="auto" w:fill="FFFFFF"/>
          <w:lang w:val="uk-UA"/>
        </w:rPr>
        <w:t xml:space="preserve"> </w:t>
      </w:r>
      <w:r w:rsidR="00AA500A" w:rsidRPr="00AA500A">
        <w:rPr>
          <w:rFonts w:asciiTheme="majorHAnsi" w:hAnsiTheme="majorHAnsi" w:cs="Arial"/>
          <w:bCs/>
          <w:shd w:val="clear" w:color="auto" w:fill="FFFFFF"/>
          <w:lang w:val="uk-UA"/>
        </w:rPr>
        <w:t xml:space="preserve">цей </w:t>
      </w:r>
      <w:r w:rsidR="00AA500A">
        <w:rPr>
          <w:rFonts w:asciiTheme="majorHAnsi" w:hAnsiTheme="majorHAnsi"/>
          <w:lang w:val="uk-UA"/>
        </w:rPr>
        <w:t xml:space="preserve">проект </w:t>
      </w:r>
      <w:r w:rsidR="00AA500A" w:rsidRPr="00C0490C">
        <w:rPr>
          <w:rFonts w:asciiTheme="majorHAnsi" w:hAnsiTheme="majorHAnsi"/>
          <w:lang w:val="uk-UA"/>
        </w:rPr>
        <w:t>зареєстровано у Верховній Раді 09 квітня 2020 року. Автором документу виступає Ольга Василевська-Смаглюк, народний депутат від партії «Слуга народу».</w:t>
      </w:r>
      <w:r w:rsidR="005C7423">
        <w:rPr>
          <w:rFonts w:asciiTheme="majorHAnsi" w:hAnsiTheme="majorHAnsi"/>
          <w:lang w:val="uk-UA"/>
        </w:rPr>
        <w:t xml:space="preserve"> </w:t>
      </w:r>
      <w:r w:rsidR="005214C9" w:rsidRPr="00C0490C">
        <w:rPr>
          <w:rFonts w:asciiTheme="majorHAnsi" w:hAnsiTheme="majorHAnsi" w:cs="Times New Roman"/>
          <w:lang w:val="uk-UA"/>
        </w:rPr>
        <w:t xml:space="preserve">Законопроект передбачає внесення змін до статей Кримінального кодексу України (далі – ККУ). Як зазначається у Пояснювальній записці до проекту, його метою є </w:t>
      </w:r>
      <w:r w:rsidR="005214C9">
        <w:rPr>
          <w:rFonts w:asciiTheme="majorHAnsi" w:hAnsiTheme="majorHAnsi" w:cs="Times New Roman"/>
          <w:lang w:val="uk-UA"/>
        </w:rPr>
        <w:t>змінення</w:t>
      </w:r>
      <w:r w:rsidR="005214C9" w:rsidRPr="00C0490C">
        <w:rPr>
          <w:rFonts w:asciiTheme="majorHAnsi" w:hAnsiTheme="majorHAnsi" w:cs="Times New Roman"/>
          <w:lang w:val="uk-UA"/>
        </w:rPr>
        <w:t xml:space="preserve"> положень </w:t>
      </w:r>
      <w:r w:rsidR="005214C9" w:rsidRPr="001C34CF">
        <w:rPr>
          <w:rFonts w:asciiTheme="majorHAnsi" w:hAnsiTheme="majorHAnsi" w:cs="Times New Roman"/>
          <w:lang w:val="uk-UA"/>
        </w:rPr>
        <w:t>Кримінального</w:t>
      </w:r>
      <w:r w:rsidR="005214C9" w:rsidRPr="00C0490C">
        <w:rPr>
          <w:rFonts w:asciiTheme="majorHAnsi" w:hAnsiTheme="majorHAnsi" w:cs="Times New Roman"/>
          <w:lang w:val="uk-UA"/>
        </w:rPr>
        <w:t xml:space="preserve"> кодексу України щодо порядку притягнення до відповідальності за злочини проти життя та здоров’я людини</w:t>
      </w:r>
      <w:r w:rsidR="005214C9">
        <w:rPr>
          <w:rFonts w:asciiTheme="majorHAnsi" w:hAnsiTheme="majorHAnsi" w:cs="Times New Roman"/>
          <w:lang w:val="uk-UA"/>
        </w:rPr>
        <w:t>.</w:t>
      </w:r>
    </w:p>
    <w:p w:rsidR="005214C9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lang w:val="uk-UA"/>
        </w:rPr>
      </w:pPr>
    </w:p>
    <w:p w:rsidR="00843969" w:rsidRPr="00595E56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lang w:val="uk-UA"/>
        </w:rPr>
      </w:pPr>
      <w:r>
        <w:rPr>
          <w:rFonts w:asciiTheme="majorHAnsi" w:hAnsiTheme="majorHAnsi" w:cs="Times New Roman"/>
          <w:b/>
          <w:lang w:val="uk-UA"/>
        </w:rPr>
        <w:t>Створення н</w:t>
      </w:r>
      <w:r w:rsidRPr="00595E56">
        <w:rPr>
          <w:rFonts w:asciiTheme="majorHAnsi" w:hAnsiTheme="majorHAnsi" w:cs="Times New Roman"/>
          <w:b/>
          <w:lang w:val="uk-UA"/>
        </w:rPr>
        <w:t>ов</w:t>
      </w:r>
      <w:r>
        <w:rPr>
          <w:rFonts w:asciiTheme="majorHAnsi" w:hAnsiTheme="majorHAnsi" w:cs="Times New Roman"/>
          <w:b/>
          <w:lang w:val="uk-UA"/>
        </w:rPr>
        <w:t>ої</w:t>
      </w:r>
      <w:r w:rsidR="006B41A8">
        <w:rPr>
          <w:rFonts w:asciiTheme="majorHAnsi" w:hAnsiTheme="majorHAnsi" w:cs="Times New Roman"/>
          <w:b/>
          <w:lang w:val="uk-UA"/>
        </w:rPr>
        <w:t xml:space="preserve"> </w:t>
      </w:r>
      <w:r>
        <w:rPr>
          <w:rFonts w:asciiTheme="majorHAnsi" w:hAnsiTheme="majorHAnsi" w:cs="Times New Roman"/>
          <w:b/>
          <w:lang w:val="uk-UA"/>
        </w:rPr>
        <w:t>обтяжу</w:t>
      </w:r>
      <w:r w:rsidRPr="00595E56">
        <w:rPr>
          <w:rFonts w:asciiTheme="majorHAnsi" w:hAnsiTheme="majorHAnsi" w:cs="Times New Roman"/>
          <w:b/>
          <w:lang w:val="uk-UA"/>
        </w:rPr>
        <w:t>вальн</w:t>
      </w:r>
      <w:r>
        <w:rPr>
          <w:rFonts w:asciiTheme="majorHAnsi" w:hAnsiTheme="majorHAnsi" w:cs="Times New Roman"/>
          <w:b/>
          <w:lang w:val="uk-UA"/>
        </w:rPr>
        <w:t>ої</w:t>
      </w:r>
      <w:r w:rsidRPr="00595E56">
        <w:rPr>
          <w:rFonts w:asciiTheme="majorHAnsi" w:hAnsiTheme="majorHAnsi" w:cs="Times New Roman"/>
          <w:b/>
          <w:lang w:val="uk-UA"/>
        </w:rPr>
        <w:t xml:space="preserve"> о</w:t>
      </w:r>
      <w:r w:rsidR="00670DF5">
        <w:rPr>
          <w:rFonts w:asciiTheme="majorHAnsi" w:hAnsiTheme="majorHAnsi" w:cs="Times New Roman"/>
          <w:b/>
          <w:lang w:val="uk-UA"/>
        </w:rPr>
        <w:t>б</w:t>
      </w:r>
      <w:r w:rsidRPr="00595E56">
        <w:rPr>
          <w:rFonts w:asciiTheme="majorHAnsi" w:hAnsiTheme="majorHAnsi" w:cs="Times New Roman"/>
          <w:b/>
          <w:lang w:val="uk-UA"/>
        </w:rPr>
        <w:t>ставин</w:t>
      </w:r>
      <w:r>
        <w:rPr>
          <w:rFonts w:asciiTheme="majorHAnsi" w:hAnsiTheme="majorHAnsi" w:cs="Times New Roman"/>
          <w:b/>
          <w:lang w:val="uk-UA"/>
        </w:rPr>
        <w:t>и</w:t>
      </w:r>
    </w:p>
    <w:p w:rsidR="00670DF5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shd w:val="clear" w:color="auto" w:fill="FFFFFF"/>
          <w:lang w:val="uk-UA"/>
        </w:rPr>
      </w:pPr>
      <w:r>
        <w:rPr>
          <w:rFonts w:asciiTheme="majorHAnsi" w:hAnsiTheme="majorHAnsi" w:cs="Times New Roman"/>
          <w:lang w:val="uk-UA"/>
        </w:rPr>
        <w:t>Пропонується додати до ККУ нову обтяжувальну обставину – в</w:t>
      </w:r>
      <w:r w:rsidRPr="00C0490C">
        <w:rPr>
          <w:rFonts w:asciiTheme="majorHAnsi" w:hAnsiTheme="majorHAnsi" w:cs="Times New Roman"/>
          <w:lang w:val="uk-UA"/>
        </w:rPr>
        <w:t>чиненн</w:t>
      </w:r>
      <w:r>
        <w:rPr>
          <w:rFonts w:asciiTheme="majorHAnsi" w:hAnsiTheme="majorHAnsi" w:cs="Times New Roman"/>
          <w:lang w:val="uk-UA"/>
        </w:rPr>
        <w:t>я злочину</w:t>
      </w:r>
      <w:r w:rsidRPr="00C0490C">
        <w:rPr>
          <w:rFonts w:asciiTheme="majorHAnsi" w:hAnsiTheme="majorHAnsi" w:cs="Times New Roman"/>
          <w:lang w:val="uk-UA"/>
        </w:rPr>
        <w:t xml:space="preserve"> на ґрунті нетерпимості за ознакою сексуальної орієнтації або гендерної ідентичності</w:t>
      </w:r>
      <w:r>
        <w:rPr>
          <w:rFonts w:asciiTheme="majorHAnsi" w:hAnsiTheme="majorHAnsi" w:cs="Times New Roman"/>
          <w:lang w:val="uk-UA"/>
        </w:rPr>
        <w:t xml:space="preserve"> (далі - СОГІ)</w:t>
      </w:r>
      <w:r w:rsidRPr="00C0490C">
        <w:rPr>
          <w:rFonts w:asciiTheme="majorHAnsi" w:hAnsiTheme="majorHAnsi" w:cs="Times New Roman"/>
          <w:lang w:val="uk-UA"/>
        </w:rPr>
        <w:t>.</w:t>
      </w:r>
      <w:r>
        <w:rPr>
          <w:rFonts w:asciiTheme="majorHAnsi" w:hAnsiTheme="majorHAnsi" w:cs="Times New Roman"/>
          <w:lang w:val="uk-UA"/>
        </w:rPr>
        <w:t xml:space="preserve"> Це означає, що кримінальне законодавство вперше розширюється поняттями СОГІ та вимагає за це посилення кримінальної відповідальності у вигляді величезних штрафів або позбавлення волі до 8 років. </w:t>
      </w:r>
      <w:r w:rsidRPr="00C0490C">
        <w:rPr>
          <w:rFonts w:asciiTheme="majorHAnsi" w:hAnsiTheme="majorHAnsi"/>
          <w:lang w:val="uk-UA"/>
        </w:rPr>
        <w:t>Про</w:t>
      </w:r>
      <w:r>
        <w:rPr>
          <w:rFonts w:asciiTheme="majorHAnsi" w:hAnsiTheme="majorHAnsi"/>
          <w:lang w:val="uk-UA"/>
        </w:rPr>
        <w:t>ектом про</w:t>
      </w:r>
      <w:r w:rsidRPr="00C0490C">
        <w:rPr>
          <w:rFonts w:asciiTheme="majorHAnsi" w:hAnsiTheme="majorHAnsi"/>
          <w:lang w:val="uk-UA"/>
        </w:rPr>
        <w:t>понуєт</w:t>
      </w:r>
      <w:r w:rsidRPr="00C0490C">
        <w:rPr>
          <w:rFonts w:asciiTheme="majorHAnsi" w:hAnsiTheme="majorHAnsi" w:cs="Times New Roman"/>
          <w:lang w:val="uk-UA"/>
        </w:rPr>
        <w:t>ь</w:t>
      </w:r>
      <w:r w:rsidRPr="00C0490C">
        <w:rPr>
          <w:rFonts w:asciiTheme="majorHAnsi" w:hAnsiTheme="majorHAnsi"/>
          <w:lang w:val="uk-UA"/>
        </w:rPr>
        <w:t>с</w:t>
      </w:r>
      <w:r w:rsidRPr="00C0490C">
        <w:rPr>
          <w:rFonts w:asciiTheme="majorHAnsi" w:hAnsiTheme="majorHAnsi" w:cs="Times New Roman"/>
          <w:lang w:val="uk-UA"/>
        </w:rPr>
        <w:t xml:space="preserve">я внесення змін до </w:t>
      </w:r>
      <w:r>
        <w:rPr>
          <w:rFonts w:asciiTheme="majorHAnsi" w:hAnsiTheme="majorHAnsi" w:cs="Times New Roman"/>
          <w:lang w:val="uk-UA"/>
        </w:rPr>
        <w:t xml:space="preserve">10 </w:t>
      </w:r>
      <w:r w:rsidRPr="00C0490C">
        <w:rPr>
          <w:rFonts w:asciiTheme="majorHAnsi" w:hAnsiTheme="majorHAnsi" w:cs="Times New Roman"/>
          <w:lang w:val="uk-UA"/>
        </w:rPr>
        <w:t xml:space="preserve">статей </w:t>
      </w:r>
      <w:r>
        <w:rPr>
          <w:rFonts w:asciiTheme="majorHAnsi" w:hAnsiTheme="majorHAnsi" w:cs="Times New Roman"/>
          <w:lang w:val="uk-UA"/>
        </w:rPr>
        <w:t>ККУ, а саме: ст</w:t>
      </w:r>
      <w:r w:rsidR="00843969">
        <w:rPr>
          <w:rFonts w:asciiTheme="majorHAnsi" w:hAnsiTheme="majorHAnsi" w:cs="Times New Roman"/>
          <w:lang w:val="uk-UA"/>
        </w:rPr>
        <w:t xml:space="preserve">атей </w:t>
      </w:r>
      <w:r w:rsidRPr="00C0490C">
        <w:rPr>
          <w:rFonts w:asciiTheme="majorHAnsi" w:hAnsiTheme="majorHAnsi" w:cs="Times New Roman"/>
          <w:shd w:val="clear" w:color="auto" w:fill="FFFFFF"/>
          <w:lang w:val="uk-UA"/>
        </w:rPr>
        <w:t>67, 115, 120,121,122, 126,127,129, 293, 294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. </w:t>
      </w:r>
      <w:r w:rsidRPr="00C0490C">
        <w:rPr>
          <w:rFonts w:asciiTheme="majorHAnsi" w:hAnsiTheme="majorHAnsi" w:cs="Times New Roman"/>
          <w:shd w:val="clear" w:color="auto" w:fill="FFFFFF"/>
          <w:lang w:val="uk-UA"/>
        </w:rPr>
        <w:t xml:space="preserve">Ці статті 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ККУ </w:t>
      </w:r>
      <w:r w:rsidRPr="00C0490C">
        <w:rPr>
          <w:rFonts w:asciiTheme="majorHAnsi" w:hAnsiTheme="majorHAnsi" w:cs="Times New Roman"/>
          <w:shd w:val="clear" w:color="auto" w:fill="FFFFFF"/>
          <w:lang w:val="uk-UA"/>
        </w:rPr>
        <w:t>в більшості стосуються злочинів середньої ступені тяжкості</w:t>
      </w:r>
      <w:r w:rsidR="006B41A8">
        <w:rPr>
          <w:rFonts w:asciiTheme="majorHAnsi" w:hAnsiTheme="majorHAnsi" w:cs="Times New Roman"/>
          <w:shd w:val="clear" w:color="auto" w:fill="FFFFFF"/>
          <w:lang w:val="uk-UA"/>
        </w:rPr>
        <w:t xml:space="preserve"> </w:t>
      </w:r>
      <w:r w:rsidR="0020720C">
        <w:rPr>
          <w:rFonts w:asciiTheme="majorHAnsi" w:hAnsiTheme="majorHAnsi" w:cs="Times New Roman"/>
          <w:shd w:val="clear" w:color="auto" w:fill="FFFFFF"/>
          <w:lang w:val="uk-UA"/>
        </w:rPr>
        <w:t xml:space="preserve">та тяжкі 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(вбивства, катування, побої, мордування тощо). </w:t>
      </w:r>
    </w:p>
    <w:p w:rsidR="008C05DE" w:rsidRDefault="00670DF5" w:rsidP="00670DF5">
      <w:pPr>
        <w:spacing w:after="0" w:line="240" w:lineRule="auto"/>
        <w:ind w:firstLine="708"/>
        <w:jc w:val="both"/>
        <w:rPr>
          <w:rFonts w:asciiTheme="majorHAnsi" w:hAnsiTheme="majorHAnsi" w:cs="Arial"/>
          <w:shd w:val="clear" w:color="auto" w:fill="FFFFFF"/>
          <w:lang w:val="uk-UA"/>
        </w:rPr>
      </w:pPr>
      <w:r>
        <w:rPr>
          <w:rFonts w:asciiTheme="majorHAnsi" w:hAnsiTheme="majorHAnsi" w:cs="Times New Roman"/>
          <w:shd w:val="clear" w:color="auto" w:fill="FFFFFF"/>
          <w:lang w:val="uk-UA"/>
        </w:rPr>
        <w:t>Таким чином у кримінальному законодавстві створюється</w:t>
      </w:r>
      <w:r>
        <w:rPr>
          <w:rFonts w:asciiTheme="majorHAnsi" w:hAnsiTheme="majorHAnsi" w:cs="Arial"/>
          <w:shd w:val="clear" w:color="auto" w:fill="FFFFFF"/>
          <w:lang w:val="uk-UA"/>
        </w:rPr>
        <w:t>нова обставина для посилення покарання. Зауважимо, що с</w:t>
      </w:r>
      <w:r w:rsidRPr="00670DF5">
        <w:rPr>
          <w:rFonts w:asciiTheme="majorHAnsi" w:hAnsiTheme="majorHAnsi" w:cs="Arial"/>
          <w:shd w:val="clear" w:color="auto" w:fill="FFFFFF"/>
          <w:lang w:val="uk-UA"/>
        </w:rPr>
        <w:t>таттею</w:t>
      </w:r>
      <w:r w:rsidRPr="00670DF5">
        <w:rPr>
          <w:rFonts w:asciiTheme="majorHAnsi" w:hAnsiTheme="majorHAnsi" w:cs="Arial"/>
          <w:shd w:val="clear" w:color="auto" w:fill="FFFFFF"/>
        </w:rPr>
        <w:t> </w:t>
      </w:r>
      <w:r>
        <w:rPr>
          <w:rFonts w:asciiTheme="majorHAnsi" w:hAnsiTheme="majorHAnsi" w:cs="Arial"/>
          <w:shd w:val="clear" w:color="auto" w:fill="FFFFFF"/>
          <w:lang w:val="uk-UA"/>
        </w:rPr>
        <w:t xml:space="preserve">67 </w:t>
      </w:r>
      <w:hyperlink r:id="rId7" w:tooltip="КК України" w:history="1">
        <w:r w:rsidRPr="00670DF5">
          <w:rPr>
            <w:rStyle w:val="a8"/>
            <w:rFonts w:asciiTheme="majorHAnsi" w:hAnsiTheme="majorHAnsi" w:cs="Arial"/>
            <w:color w:val="auto"/>
            <w:u w:val="none"/>
            <w:shd w:val="clear" w:color="auto" w:fill="FFFFFF"/>
            <w:lang w:val="uk-UA"/>
          </w:rPr>
          <w:t>ККУ</w:t>
        </w:r>
      </w:hyperlink>
      <w:r w:rsidRPr="00670DF5">
        <w:rPr>
          <w:rFonts w:asciiTheme="majorHAnsi" w:hAnsiTheme="majorHAnsi" w:cs="Arial"/>
          <w:shd w:val="clear" w:color="auto" w:fill="FFFFFF"/>
        </w:rPr>
        <w:t> </w:t>
      </w:r>
      <w:r>
        <w:rPr>
          <w:rFonts w:asciiTheme="majorHAnsi" w:hAnsiTheme="majorHAnsi" w:cs="Arial"/>
          <w:shd w:val="clear" w:color="auto" w:fill="FFFFFF"/>
          <w:lang w:val="uk-UA"/>
        </w:rPr>
        <w:t>передбачено перелік із 13</w:t>
      </w:r>
      <w:r w:rsidRPr="00670DF5">
        <w:rPr>
          <w:rFonts w:asciiTheme="majorHAnsi" w:hAnsiTheme="majorHAnsi" w:cs="Arial"/>
          <w:shd w:val="clear" w:color="auto" w:fill="FFFFFF"/>
          <w:lang w:val="uk-UA"/>
        </w:rPr>
        <w:t xml:space="preserve"> пунктів, де встановлені певні обставини, які </w:t>
      </w:r>
      <w:r>
        <w:rPr>
          <w:rFonts w:asciiTheme="majorHAnsi" w:hAnsiTheme="majorHAnsi" w:cs="Arial"/>
          <w:shd w:val="clear" w:color="auto" w:fill="FFFFFF"/>
          <w:lang w:val="uk-UA"/>
        </w:rPr>
        <w:t>суд може врахувати як обтяжуючі</w:t>
      </w:r>
      <w:r w:rsidRPr="00670DF5">
        <w:rPr>
          <w:rFonts w:asciiTheme="majorHAnsi" w:hAnsiTheme="majorHAnsi" w:cs="Arial"/>
          <w:shd w:val="clear" w:color="auto" w:fill="FFFFFF"/>
          <w:lang w:val="uk-UA"/>
        </w:rPr>
        <w:t xml:space="preserve">. </w:t>
      </w:r>
      <w:r w:rsidR="00843969">
        <w:rPr>
          <w:rFonts w:asciiTheme="majorHAnsi" w:hAnsiTheme="majorHAnsi" w:cs="Arial"/>
          <w:shd w:val="clear" w:color="auto" w:fill="FFFFFF"/>
          <w:lang w:val="uk-UA"/>
        </w:rPr>
        <w:t>Ц</w:t>
      </w:r>
      <w:r w:rsidRPr="00670DF5">
        <w:rPr>
          <w:rFonts w:asciiTheme="majorHAnsi" w:hAnsiTheme="majorHAnsi" w:cs="Arial"/>
          <w:shd w:val="clear" w:color="auto" w:fill="FFFFFF"/>
          <w:lang w:val="uk-UA"/>
        </w:rPr>
        <w:t>ей перелік є вичерпним</w:t>
      </w:r>
      <w:r>
        <w:rPr>
          <w:rFonts w:asciiTheme="majorHAnsi" w:hAnsiTheme="majorHAnsi" w:cs="Arial"/>
          <w:shd w:val="clear" w:color="auto" w:fill="FFFFFF"/>
          <w:lang w:val="uk-UA"/>
        </w:rPr>
        <w:t xml:space="preserve"> і не потребує розширення. </w:t>
      </w:r>
    </w:p>
    <w:p w:rsidR="005214C9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shd w:val="clear" w:color="auto" w:fill="FFFFFF"/>
          <w:lang w:val="uk-UA"/>
        </w:rPr>
      </w:pPr>
      <w:r w:rsidRPr="001C34CF">
        <w:rPr>
          <w:rFonts w:asciiTheme="majorHAnsi" w:hAnsiTheme="majorHAnsi" w:cs="Times New Roman"/>
          <w:lang w:val="uk-UA"/>
        </w:rPr>
        <w:tab/>
      </w:r>
    </w:p>
    <w:p w:rsidR="005214C9" w:rsidRPr="00595E56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hd w:val="clear" w:color="auto" w:fill="FFFFFF"/>
          <w:lang w:val="uk-UA"/>
        </w:rPr>
      </w:pPr>
      <w:r w:rsidRPr="00595E56">
        <w:rPr>
          <w:rFonts w:asciiTheme="majorHAnsi" w:hAnsiTheme="majorHAnsi" w:cs="Times New Roman"/>
          <w:b/>
          <w:shd w:val="clear" w:color="auto" w:fill="FFFFFF"/>
          <w:lang w:val="uk-UA"/>
        </w:rPr>
        <w:t>Заборона на свобод</w:t>
      </w:r>
      <w:r>
        <w:rPr>
          <w:rFonts w:asciiTheme="majorHAnsi" w:hAnsiTheme="majorHAnsi" w:cs="Times New Roman"/>
          <w:b/>
          <w:shd w:val="clear" w:color="auto" w:fill="FFFFFF"/>
          <w:lang w:val="uk-UA"/>
        </w:rPr>
        <w:t>у</w:t>
      </w:r>
      <w:r w:rsidRPr="00595E56">
        <w:rPr>
          <w:rFonts w:asciiTheme="majorHAnsi" w:hAnsiTheme="majorHAnsi" w:cs="Times New Roman"/>
          <w:b/>
          <w:shd w:val="clear" w:color="auto" w:fill="FFFFFF"/>
          <w:lang w:val="uk-UA"/>
        </w:rPr>
        <w:t xml:space="preserve"> слова</w:t>
      </w:r>
    </w:p>
    <w:p w:rsidR="005214C9" w:rsidRPr="00C0490C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shd w:val="clear" w:color="auto" w:fill="FFFFFF"/>
          <w:lang w:val="uk-UA"/>
        </w:rPr>
        <w:t>Особливу загрозу складає пропозиція автора</w:t>
      </w:r>
      <w:r w:rsidR="006B41A8">
        <w:rPr>
          <w:rFonts w:asciiTheme="majorHAnsi" w:hAnsiTheme="majorHAnsi" w:cs="Times New Roman"/>
          <w:shd w:val="clear" w:color="auto" w:fill="FFFFFF"/>
          <w:lang w:val="uk-UA"/>
        </w:rPr>
        <w:t xml:space="preserve"> </w:t>
      </w:r>
      <w:r w:rsidR="008C05DE">
        <w:rPr>
          <w:rFonts w:asciiTheme="majorHAnsi" w:hAnsiTheme="majorHAnsi" w:cs="Times New Roman"/>
          <w:shd w:val="clear" w:color="auto" w:fill="FFFFFF"/>
          <w:lang w:val="uk-UA"/>
        </w:rPr>
        <w:t xml:space="preserve">створити </w:t>
      </w:r>
      <w:r w:rsidRPr="00224AEE">
        <w:rPr>
          <w:rFonts w:asciiTheme="majorHAnsi" w:hAnsiTheme="majorHAnsi" w:cs="Times New Roman"/>
          <w:shd w:val="clear" w:color="auto" w:fill="FFFFFF"/>
          <w:lang w:val="uk-UA"/>
        </w:rPr>
        <w:t>нову статт</w:t>
      </w:r>
      <w:r>
        <w:rPr>
          <w:rFonts w:asciiTheme="majorHAnsi" w:hAnsiTheme="majorHAnsi" w:cs="Times New Roman"/>
          <w:shd w:val="clear" w:color="auto" w:fill="FFFFFF"/>
          <w:lang w:val="uk-UA"/>
        </w:rPr>
        <w:t>ю</w:t>
      </w:r>
      <w:r w:rsidRPr="00224AEE">
        <w:rPr>
          <w:rFonts w:asciiTheme="majorHAnsi" w:hAnsiTheme="majorHAnsi" w:cs="Times New Roman"/>
          <w:shd w:val="clear" w:color="auto" w:fill="FFFFFF"/>
          <w:lang w:val="uk-UA"/>
        </w:rPr>
        <w:t xml:space="preserve"> ККУ –</w:t>
      </w:r>
      <w:r w:rsidR="006B41A8">
        <w:rPr>
          <w:rFonts w:asciiTheme="majorHAnsi" w:hAnsiTheme="majorHAnsi" w:cs="Times New Roman"/>
          <w:shd w:val="clear" w:color="auto" w:fill="FFFFFF"/>
          <w:lang w:val="uk-UA"/>
        </w:rPr>
        <w:t xml:space="preserve"> </w:t>
      </w:r>
      <w:r w:rsidRPr="00C0490C">
        <w:rPr>
          <w:rStyle w:val="rvts46"/>
          <w:rFonts w:asciiTheme="majorHAnsi" w:hAnsiTheme="majorHAnsi" w:cs="Times New Roman"/>
          <w:b/>
          <w:iCs/>
          <w:color w:val="000000"/>
          <w:shd w:val="clear" w:color="auto" w:fill="FFFFFF"/>
          <w:lang w:val="uk-UA"/>
        </w:rPr>
        <w:t>161</w:t>
      </w:r>
      <w:r w:rsidRPr="00C0490C">
        <w:rPr>
          <w:rStyle w:val="rvts37"/>
          <w:rFonts w:asciiTheme="majorHAnsi" w:hAnsiTheme="majorHAnsi" w:cs="Times New Roman"/>
          <w:b/>
          <w:bCs/>
          <w:color w:val="000000"/>
          <w:shd w:val="clear" w:color="auto" w:fill="FFFFFF"/>
          <w:vertAlign w:val="superscript"/>
          <w:lang w:val="uk-UA"/>
        </w:rPr>
        <w:t>1</w:t>
      </w:r>
      <w:r w:rsidRPr="00C0490C">
        <w:rPr>
          <w:rFonts w:asciiTheme="majorHAnsi" w:hAnsiTheme="majorHAnsi" w:cs="Times New Roman"/>
          <w:b/>
          <w:color w:val="000000"/>
          <w:lang w:val="uk-UA"/>
        </w:rPr>
        <w:t xml:space="preserve"> «</w:t>
      </w:r>
      <w:r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Публічні заклики</w:t>
      </w:r>
      <w:r w:rsidRPr="00C0490C">
        <w:rPr>
          <w:rFonts w:asciiTheme="majorHAnsi" w:hAnsiTheme="majorHAnsi" w:cs="Times New Roman"/>
          <w:color w:val="000000"/>
          <w:shd w:val="clear" w:color="auto" w:fill="FFFFFF"/>
        </w:rPr>
        <w:t> </w:t>
      </w:r>
      <w:r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до ворожнечі, насильницьких дій, переслідування або приниження гідності за ознакою сексуальної орієнтації або гендерної ідентичності». За порушення цієї статті передбачаються штрафи 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– </w:t>
      </w:r>
      <w:r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200-500 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неоподаткованих мінімумів доходів громадян (далі – </w:t>
      </w:r>
      <w:r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НМДГ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>)</w:t>
      </w:r>
      <w:r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 або обмеження волі до від 5 до 8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 років. А </w:t>
      </w:r>
      <w:r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для посадових осіб – 500-1000 НМДГ або позбавленням волі до 5 років.   </w:t>
      </w:r>
    </w:p>
    <w:p w:rsidR="005214C9" w:rsidRDefault="005214C9" w:rsidP="005214C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lang w:val="uk-UA"/>
        </w:rPr>
      </w:pPr>
      <w:r w:rsidRPr="00C0490C">
        <w:rPr>
          <w:rStyle w:val="rvts44"/>
          <w:rFonts w:asciiTheme="majorHAnsi" w:hAnsiTheme="majorHAnsi"/>
          <w:bCs/>
          <w:bdr w:val="none" w:sz="0" w:space="0" w:color="auto" w:frame="1"/>
          <w:lang w:val="uk-UA"/>
        </w:rPr>
        <w:t>Звертаємо увагу, що в</w:t>
      </w:r>
      <w:r w:rsidRPr="00C0490C">
        <w:rPr>
          <w:rFonts w:asciiTheme="majorHAnsi" w:hAnsiTheme="majorHAnsi" w:cs="Times New Roman"/>
          <w:lang w:val="uk-UA"/>
        </w:rPr>
        <w:t xml:space="preserve">ідповідно до п. 5 підрозділу 1 розділу ХХ «Перехідні положення» Податкового кодексу України (далі — ПКУ) якщо норми інших законів містять посилання на неоподатковуваний мінімум доходів громадян, то для цілей їх застосування використовується сума в розмірі </w:t>
      </w:r>
      <w:r w:rsidRPr="005565A0">
        <w:rPr>
          <w:rFonts w:asciiTheme="majorHAnsi" w:hAnsiTheme="majorHAnsi" w:cs="Times New Roman"/>
          <w:b/>
          <w:lang w:val="uk-UA"/>
        </w:rPr>
        <w:t>17 грн</w:t>
      </w:r>
      <w:r w:rsidR="003564D5">
        <w:rPr>
          <w:rFonts w:asciiTheme="majorHAnsi" w:hAnsiTheme="majorHAnsi" w:cs="Times New Roman"/>
          <w:b/>
          <w:lang w:val="uk-UA"/>
        </w:rPr>
        <w:t xml:space="preserve">. </w:t>
      </w:r>
      <w:r w:rsidRPr="005565A0"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>Таким чином, крити</w:t>
      </w:r>
      <w:r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 xml:space="preserve">чне оцінювання </w:t>
      </w:r>
      <w:r w:rsidRPr="005565A0"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 xml:space="preserve">дій, пов’язаних із ознаками </w:t>
      </w:r>
      <w:r w:rsidRPr="005565A0">
        <w:rPr>
          <w:rFonts w:asciiTheme="majorHAnsi" w:hAnsiTheme="majorHAnsi" w:cs="Times New Roman"/>
          <w:b/>
          <w:color w:val="000000"/>
          <w:shd w:val="clear" w:color="auto" w:fill="FFFFFF"/>
          <w:lang w:val="uk-UA"/>
        </w:rPr>
        <w:t>сексуальної орієнтації або гендерної ідентичності</w:t>
      </w:r>
      <w:r w:rsidR="00843969">
        <w:rPr>
          <w:rFonts w:asciiTheme="majorHAnsi" w:hAnsiTheme="majorHAnsi" w:cs="Times New Roman"/>
          <w:b/>
          <w:color w:val="000000"/>
          <w:shd w:val="clear" w:color="auto" w:fill="FFFFFF"/>
          <w:lang w:val="uk-UA"/>
        </w:rPr>
        <w:t>,</w:t>
      </w:r>
      <w:r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 xml:space="preserve">передбачає пряме </w:t>
      </w:r>
      <w:r w:rsidRPr="005565A0"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 xml:space="preserve">порушення </w:t>
      </w:r>
      <w:r w:rsidR="00843969"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 xml:space="preserve">пропонованої </w:t>
      </w:r>
      <w:r w:rsidRPr="005565A0">
        <w:rPr>
          <w:rStyle w:val="ad"/>
          <w:rFonts w:asciiTheme="majorHAnsi" w:hAnsiTheme="majorHAnsi" w:cs="Times New Roman"/>
          <w:b/>
          <w:i w:val="0"/>
          <w:bdr w:val="none" w:sz="0" w:space="0" w:color="auto" w:frame="1"/>
          <w:lang w:val="uk-UA"/>
        </w:rPr>
        <w:t xml:space="preserve">статті </w:t>
      </w:r>
      <w:r w:rsidRPr="005565A0">
        <w:rPr>
          <w:rStyle w:val="rvts46"/>
          <w:rFonts w:asciiTheme="majorHAnsi" w:hAnsiTheme="majorHAnsi" w:cs="Times New Roman"/>
          <w:b/>
          <w:iCs/>
          <w:color w:val="000000"/>
          <w:shd w:val="clear" w:color="auto" w:fill="FFFFFF"/>
          <w:lang w:val="uk-UA"/>
        </w:rPr>
        <w:t>161</w:t>
      </w:r>
      <w:r w:rsidRPr="005565A0">
        <w:rPr>
          <w:rStyle w:val="rvts37"/>
          <w:rFonts w:asciiTheme="majorHAnsi" w:hAnsiTheme="majorHAnsi" w:cs="Times New Roman"/>
          <w:b/>
          <w:bCs/>
          <w:color w:val="000000"/>
          <w:shd w:val="clear" w:color="auto" w:fill="FFFFFF"/>
          <w:vertAlign w:val="superscript"/>
          <w:lang w:val="uk-UA"/>
        </w:rPr>
        <w:t>1</w:t>
      </w:r>
      <w:r>
        <w:rPr>
          <w:rFonts w:asciiTheme="majorHAnsi" w:hAnsiTheme="majorHAnsi" w:cs="Times New Roman"/>
          <w:b/>
          <w:lang w:val="uk-UA"/>
        </w:rPr>
        <w:t xml:space="preserve">. Відповідальність – штраф </w:t>
      </w:r>
      <w:r w:rsidR="003564D5">
        <w:rPr>
          <w:rFonts w:asciiTheme="majorHAnsi" w:hAnsiTheme="majorHAnsi" w:cs="Times New Roman"/>
          <w:b/>
          <w:lang w:val="uk-UA"/>
        </w:rPr>
        <w:t>від 34</w:t>
      </w:r>
      <w:r w:rsidRPr="005565A0">
        <w:rPr>
          <w:rFonts w:asciiTheme="majorHAnsi" w:hAnsiTheme="majorHAnsi" w:cs="Times New Roman"/>
          <w:b/>
          <w:lang w:val="uk-UA"/>
        </w:rPr>
        <w:t xml:space="preserve">00 до </w:t>
      </w:r>
      <w:r w:rsidR="003564D5">
        <w:rPr>
          <w:rFonts w:asciiTheme="majorHAnsi" w:hAnsiTheme="majorHAnsi" w:cs="Times New Roman"/>
          <w:b/>
          <w:lang w:val="uk-UA"/>
        </w:rPr>
        <w:t>17</w:t>
      </w:r>
      <w:r w:rsidRPr="005565A0">
        <w:rPr>
          <w:rFonts w:asciiTheme="majorHAnsi" w:hAnsiTheme="majorHAnsi" w:cs="Times New Roman"/>
          <w:b/>
          <w:lang w:val="uk-UA"/>
        </w:rPr>
        <w:t>000 грн</w:t>
      </w:r>
      <w:r>
        <w:rPr>
          <w:rFonts w:asciiTheme="majorHAnsi" w:hAnsiTheme="majorHAnsi" w:cs="Times New Roman"/>
          <w:b/>
          <w:lang w:val="uk-UA"/>
        </w:rPr>
        <w:t xml:space="preserve"> або до 8 років ув’язнення</w:t>
      </w:r>
      <w:r w:rsidRPr="005565A0">
        <w:rPr>
          <w:rFonts w:asciiTheme="majorHAnsi" w:hAnsiTheme="majorHAnsi" w:cs="Times New Roman"/>
          <w:b/>
          <w:lang w:val="uk-UA"/>
        </w:rPr>
        <w:t xml:space="preserve">! </w:t>
      </w:r>
    </w:p>
    <w:p w:rsidR="00843969" w:rsidRDefault="005214C9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>Наприклад, якщо</w:t>
      </w:r>
      <w:r w:rsidRPr="00595E56">
        <w:rPr>
          <w:rFonts w:asciiTheme="majorHAnsi" w:hAnsiTheme="majorHAnsi" w:cs="Times New Roman"/>
          <w:lang w:val="uk-UA"/>
        </w:rPr>
        <w:t xml:space="preserve"> громадянин </w:t>
      </w:r>
      <w:r>
        <w:rPr>
          <w:rFonts w:asciiTheme="majorHAnsi" w:hAnsiTheme="majorHAnsi" w:cs="Times New Roman"/>
          <w:lang w:val="uk-UA"/>
        </w:rPr>
        <w:t>У</w:t>
      </w:r>
      <w:r w:rsidRPr="00595E56">
        <w:rPr>
          <w:rFonts w:asciiTheme="majorHAnsi" w:hAnsiTheme="majorHAnsi" w:cs="Times New Roman"/>
          <w:lang w:val="uk-UA"/>
        </w:rPr>
        <w:t>країни або державний службовець вис</w:t>
      </w:r>
      <w:r>
        <w:rPr>
          <w:rFonts w:asciiTheme="majorHAnsi" w:hAnsiTheme="majorHAnsi" w:cs="Times New Roman"/>
          <w:lang w:val="uk-UA"/>
        </w:rPr>
        <w:t>л</w:t>
      </w:r>
      <w:r w:rsidRPr="00595E56">
        <w:rPr>
          <w:rFonts w:asciiTheme="majorHAnsi" w:hAnsiTheme="majorHAnsi" w:cs="Times New Roman"/>
          <w:lang w:val="uk-UA"/>
        </w:rPr>
        <w:t>о</w:t>
      </w:r>
      <w:r>
        <w:rPr>
          <w:rFonts w:asciiTheme="majorHAnsi" w:hAnsiTheme="majorHAnsi" w:cs="Times New Roman"/>
          <w:lang w:val="uk-UA"/>
        </w:rPr>
        <w:t>в</w:t>
      </w:r>
      <w:r w:rsidRPr="00595E56">
        <w:rPr>
          <w:rFonts w:asciiTheme="majorHAnsi" w:hAnsiTheme="majorHAnsi" w:cs="Times New Roman"/>
          <w:lang w:val="uk-UA"/>
        </w:rPr>
        <w:t>ить критичну думку щодо СОГІ</w:t>
      </w:r>
      <w:r>
        <w:rPr>
          <w:rFonts w:asciiTheme="majorHAnsi" w:hAnsiTheme="majorHAnsi" w:cs="Times New Roman"/>
          <w:lang w:val="uk-UA"/>
        </w:rPr>
        <w:t>, це підпада</w:t>
      </w:r>
      <w:r w:rsidR="00843969">
        <w:rPr>
          <w:rFonts w:asciiTheme="majorHAnsi" w:hAnsiTheme="majorHAnsi" w:cs="Times New Roman"/>
          <w:lang w:val="uk-UA"/>
        </w:rPr>
        <w:t xml:space="preserve">тиме </w:t>
      </w:r>
      <w:r>
        <w:rPr>
          <w:rFonts w:asciiTheme="majorHAnsi" w:hAnsiTheme="majorHAnsi" w:cs="Times New Roman"/>
          <w:lang w:val="uk-UA"/>
        </w:rPr>
        <w:t>під пряму дію нової статті.</w:t>
      </w:r>
      <w:r w:rsidR="003564D5">
        <w:rPr>
          <w:rFonts w:asciiTheme="majorHAnsi" w:hAnsiTheme="majorHAnsi" w:cs="Times New Roman"/>
          <w:lang w:val="uk-UA"/>
        </w:rPr>
        <w:t xml:space="preserve"> </w:t>
      </w:r>
      <w:r w:rsidRPr="00C0490C">
        <w:rPr>
          <w:rFonts w:asciiTheme="majorHAnsi" w:hAnsiTheme="majorHAnsi" w:cs="Times New Roman"/>
          <w:lang w:val="uk-UA"/>
        </w:rPr>
        <w:t xml:space="preserve">При цьому поняття </w:t>
      </w:r>
      <w:r>
        <w:rPr>
          <w:rFonts w:asciiTheme="majorHAnsi" w:hAnsiTheme="majorHAnsi" w:cs="Times New Roman"/>
          <w:lang w:val="uk-UA"/>
        </w:rPr>
        <w:t xml:space="preserve">«сексуальна орієнтація», «гендерна ідентичність» та </w:t>
      </w:r>
      <w:r w:rsidRPr="00C0490C">
        <w:rPr>
          <w:rFonts w:asciiTheme="majorHAnsi" w:hAnsiTheme="majorHAnsi" w:cs="Times New Roman"/>
          <w:lang w:val="uk-UA"/>
        </w:rPr>
        <w:t>«ворожнеча»</w:t>
      </w:r>
      <w:r>
        <w:rPr>
          <w:rFonts w:asciiTheme="majorHAnsi" w:hAnsiTheme="majorHAnsi" w:cs="Times New Roman"/>
          <w:lang w:val="uk-UA"/>
        </w:rPr>
        <w:t xml:space="preserve"> не містя</w:t>
      </w:r>
      <w:r w:rsidRPr="00C0490C">
        <w:rPr>
          <w:rFonts w:asciiTheme="majorHAnsi" w:hAnsiTheme="majorHAnsi" w:cs="Times New Roman"/>
          <w:lang w:val="uk-UA"/>
        </w:rPr>
        <w:t>т</w:t>
      </w:r>
      <w:r>
        <w:rPr>
          <w:rFonts w:asciiTheme="majorHAnsi" w:hAnsiTheme="majorHAnsi" w:cs="Times New Roman"/>
          <w:lang w:val="uk-UA"/>
        </w:rPr>
        <w:t>ь</w:t>
      </w:r>
      <w:r w:rsidRPr="00C0490C">
        <w:rPr>
          <w:rFonts w:asciiTheme="majorHAnsi" w:hAnsiTheme="majorHAnsi" w:cs="Times New Roman"/>
          <w:lang w:val="uk-UA"/>
        </w:rPr>
        <w:t>ся в українському законодав</w:t>
      </w:r>
      <w:r w:rsidR="007D50D3">
        <w:rPr>
          <w:rFonts w:asciiTheme="majorHAnsi" w:hAnsiTheme="majorHAnsi" w:cs="Times New Roman"/>
          <w:lang w:val="uk-UA"/>
        </w:rPr>
        <w:t>стві. В</w:t>
      </w:r>
      <w:r w:rsidRPr="00C0490C">
        <w:rPr>
          <w:rFonts w:asciiTheme="majorHAnsi" w:hAnsiTheme="majorHAnsi" w:cs="Times New Roman"/>
          <w:lang w:val="uk-UA"/>
        </w:rPr>
        <w:t>ведення нового термінологічного апарату без узгодженості із науковим та громадянським суспільством всупереч</w:t>
      </w:r>
      <w:r>
        <w:rPr>
          <w:rFonts w:asciiTheme="majorHAnsi" w:hAnsiTheme="majorHAnsi" w:cs="Times New Roman"/>
          <w:lang w:val="uk-UA"/>
        </w:rPr>
        <w:t xml:space="preserve"> існуючим нормам  призведе до масового незадоволення і посилення розколу між державними органами та громадянським суспільством</w:t>
      </w:r>
      <w:r w:rsidRPr="00C0490C">
        <w:rPr>
          <w:rFonts w:asciiTheme="majorHAnsi" w:hAnsiTheme="majorHAnsi" w:cs="Times New Roman"/>
          <w:lang w:val="uk-UA"/>
        </w:rPr>
        <w:t>.</w:t>
      </w:r>
    </w:p>
    <w:p w:rsidR="00843969" w:rsidRDefault="00843969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</w:p>
    <w:p w:rsidR="00843969" w:rsidRDefault="005214C9" w:rsidP="00843969">
      <w:pPr>
        <w:spacing w:after="0" w:line="240" w:lineRule="auto"/>
        <w:ind w:firstLine="708"/>
        <w:jc w:val="both"/>
        <w:rPr>
          <w:rFonts w:asciiTheme="majorHAnsi" w:eastAsia="Times New Roman" w:hAnsiTheme="majorHAnsi"/>
          <w:b/>
          <w:bCs/>
          <w:color w:val="000000"/>
          <w:lang w:val="uk-UA" w:eastAsia="ru-RU"/>
        </w:rPr>
      </w:pPr>
      <w:r w:rsidRPr="00595E56">
        <w:rPr>
          <w:rFonts w:asciiTheme="majorHAnsi" w:eastAsia="Times New Roman" w:hAnsiTheme="majorHAnsi"/>
          <w:b/>
          <w:bCs/>
          <w:color w:val="000000"/>
          <w:lang w:val="uk-UA" w:eastAsia="ru-RU"/>
        </w:rPr>
        <w:t>Заборона мирних акцій протесту</w:t>
      </w:r>
    </w:p>
    <w:p w:rsidR="00843969" w:rsidRDefault="005214C9" w:rsidP="00843969">
      <w:pPr>
        <w:spacing w:after="0" w:line="240" w:lineRule="auto"/>
        <w:ind w:firstLine="708"/>
        <w:jc w:val="both"/>
        <w:rPr>
          <w:rFonts w:asciiTheme="majorHAnsi" w:eastAsia="Times New Roman" w:hAnsiTheme="majorHAnsi"/>
          <w:color w:val="000000"/>
          <w:lang w:val="uk-UA" w:eastAsia="ru-RU"/>
        </w:rPr>
      </w:pPr>
      <w:r w:rsidRPr="00C0490C">
        <w:rPr>
          <w:rFonts w:asciiTheme="majorHAnsi" w:eastAsia="Times New Roman" w:hAnsiTheme="majorHAnsi"/>
          <w:bCs/>
          <w:color w:val="000000"/>
          <w:lang w:val="uk-UA" w:eastAsia="ru-RU"/>
        </w:rPr>
        <w:t xml:space="preserve">Автор </w:t>
      </w:r>
      <w:r>
        <w:rPr>
          <w:rFonts w:asciiTheme="majorHAnsi" w:eastAsia="Times New Roman" w:hAnsiTheme="majorHAnsi"/>
          <w:bCs/>
          <w:color w:val="000000"/>
          <w:lang w:val="uk-UA" w:eastAsia="ru-RU"/>
        </w:rPr>
        <w:t xml:space="preserve">законопроекту </w:t>
      </w:r>
      <w:r w:rsidRPr="00C0490C">
        <w:rPr>
          <w:rFonts w:asciiTheme="majorHAnsi" w:eastAsia="Times New Roman" w:hAnsiTheme="majorHAnsi"/>
          <w:bCs/>
          <w:color w:val="000000"/>
          <w:lang w:val="uk-UA" w:eastAsia="ru-RU"/>
        </w:rPr>
        <w:t>пропонує посилити кримінальну</w:t>
      </w:r>
      <w:r>
        <w:rPr>
          <w:rFonts w:asciiTheme="majorHAnsi" w:eastAsia="Times New Roman" w:hAnsiTheme="majorHAnsi"/>
          <w:bCs/>
          <w:color w:val="000000"/>
          <w:lang w:val="uk-UA" w:eastAsia="ru-RU"/>
        </w:rPr>
        <w:t xml:space="preserve"> відповідальність за проведення мирних акцій протесту.  У  </w:t>
      </w:r>
      <w:r w:rsidRPr="00C0490C">
        <w:rPr>
          <w:rFonts w:asciiTheme="majorHAnsi" w:eastAsia="Times New Roman" w:hAnsiTheme="majorHAnsi"/>
          <w:bCs/>
          <w:color w:val="000000"/>
          <w:lang w:val="uk-UA" w:eastAsia="ru-RU"/>
        </w:rPr>
        <w:t>проекті міститься пропозиція створення частини 2 статті 293 про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> групове порушення громадського порядку. Нова частина цієї статті передбачає позбавлення волі від двох до п’яти років.</w:t>
      </w:r>
    </w:p>
    <w:p w:rsidR="00843969" w:rsidRDefault="005214C9" w:rsidP="007D50D3">
      <w:pPr>
        <w:spacing w:after="0" w:line="240" w:lineRule="auto"/>
        <w:ind w:firstLine="708"/>
        <w:jc w:val="both"/>
        <w:rPr>
          <w:rFonts w:asciiTheme="majorHAnsi" w:eastAsia="Times New Roman" w:hAnsiTheme="majorHAnsi"/>
          <w:color w:val="000000"/>
          <w:lang w:val="uk-UA" w:eastAsia="ru-RU"/>
        </w:rPr>
      </w:pPr>
      <w:r>
        <w:rPr>
          <w:rFonts w:asciiTheme="majorHAnsi" w:eastAsia="Times New Roman" w:hAnsiTheme="majorHAnsi"/>
          <w:color w:val="000000"/>
          <w:lang w:val="uk-UA" w:eastAsia="ru-RU"/>
        </w:rPr>
        <w:t xml:space="preserve">Наприклад, за мирні акції громадян, якщо вони виступають </w:t>
      </w:r>
      <w:r>
        <w:rPr>
          <w:rFonts w:asciiTheme="majorHAnsi" w:eastAsia="Times New Roman" w:hAnsiTheme="majorHAnsi"/>
          <w:bCs/>
          <w:color w:val="000000"/>
          <w:lang w:val="uk-UA" w:eastAsia="ru-RU"/>
        </w:rPr>
        <w:t>проти ЛГБТ ідеології,</w:t>
      </w:r>
      <w:r>
        <w:rPr>
          <w:rFonts w:asciiTheme="majorHAnsi" w:eastAsia="Times New Roman" w:hAnsiTheme="majorHAnsi"/>
          <w:color w:val="000000"/>
          <w:lang w:val="uk-UA" w:eastAsia="ru-RU"/>
        </w:rPr>
        <w:t xml:space="preserve"> новою нормою передбачається кримінальна відповідальність із ув’я</w:t>
      </w:r>
      <w:r w:rsidR="001239C5">
        <w:rPr>
          <w:rFonts w:asciiTheme="majorHAnsi" w:eastAsia="Times New Roman" w:hAnsiTheme="majorHAnsi"/>
          <w:color w:val="000000"/>
          <w:lang w:val="uk-UA" w:eastAsia="ru-RU"/>
        </w:rPr>
        <w:t>з</w:t>
      </w:r>
      <w:r>
        <w:rPr>
          <w:rFonts w:asciiTheme="majorHAnsi" w:eastAsia="Times New Roman" w:hAnsiTheme="majorHAnsi"/>
          <w:color w:val="000000"/>
          <w:lang w:val="uk-UA" w:eastAsia="ru-RU"/>
        </w:rPr>
        <w:t xml:space="preserve">ненням до </w:t>
      </w:r>
      <w:r w:rsidR="007D50D3">
        <w:rPr>
          <w:rFonts w:asciiTheme="majorHAnsi" w:eastAsia="Times New Roman" w:hAnsiTheme="majorHAnsi"/>
          <w:color w:val="000000"/>
          <w:lang w:val="uk-UA" w:eastAsia="ru-RU"/>
        </w:rPr>
        <w:t>п’яти</w:t>
      </w:r>
      <w:r>
        <w:rPr>
          <w:rFonts w:asciiTheme="majorHAnsi" w:eastAsia="Times New Roman" w:hAnsiTheme="majorHAnsi"/>
          <w:color w:val="000000"/>
          <w:lang w:val="uk-UA" w:eastAsia="ru-RU"/>
        </w:rPr>
        <w:t xml:space="preserve"> років</w:t>
      </w:r>
      <w:r w:rsidRPr="00C0490C">
        <w:rPr>
          <w:rFonts w:asciiTheme="majorHAnsi" w:eastAsia="Times New Roman" w:hAnsiTheme="majorHAnsi"/>
          <w:bCs/>
          <w:color w:val="000000"/>
          <w:lang w:val="uk-UA" w:eastAsia="ru-RU"/>
        </w:rPr>
        <w:t xml:space="preserve">. </w:t>
      </w:r>
      <w:r>
        <w:rPr>
          <w:rFonts w:asciiTheme="majorHAnsi" w:eastAsia="Times New Roman" w:hAnsiTheme="majorHAnsi"/>
          <w:bCs/>
          <w:color w:val="000000"/>
          <w:lang w:val="uk-UA" w:eastAsia="ru-RU"/>
        </w:rPr>
        <w:t xml:space="preserve">Слід зауважити, </w:t>
      </w:r>
      <w:r>
        <w:rPr>
          <w:rFonts w:asciiTheme="majorHAnsi" w:eastAsia="Times New Roman" w:hAnsiTheme="majorHAnsi"/>
          <w:bCs/>
          <w:color w:val="000000"/>
          <w:lang w:val="uk-UA" w:eastAsia="ru-RU"/>
        </w:rPr>
        <w:lastRenderedPageBreak/>
        <w:t>що ч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>инн</w:t>
      </w:r>
      <w:r>
        <w:rPr>
          <w:rFonts w:asciiTheme="majorHAnsi" w:eastAsia="Times New Roman" w:hAnsiTheme="majorHAnsi"/>
          <w:color w:val="000000"/>
          <w:lang w:val="uk-UA" w:eastAsia="ru-RU"/>
        </w:rPr>
        <w:t xml:space="preserve">а стаття 293 ККУ за порушення громадського порядку 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>передбачає невеликий штраф або арешт до 6 місяців</w:t>
      </w:r>
      <w:r>
        <w:rPr>
          <w:rFonts w:asciiTheme="majorHAnsi" w:eastAsia="Times New Roman" w:hAnsiTheme="majorHAnsi"/>
          <w:color w:val="000000"/>
          <w:lang w:val="uk-UA" w:eastAsia="ru-RU"/>
        </w:rPr>
        <w:t xml:space="preserve">, </w:t>
      </w:r>
      <w:r w:rsidR="007D50D3">
        <w:rPr>
          <w:rFonts w:asciiTheme="majorHAnsi" w:eastAsia="Times New Roman" w:hAnsiTheme="majorHAnsi"/>
          <w:color w:val="000000"/>
          <w:lang w:val="uk-UA" w:eastAsia="ru-RU"/>
        </w:rPr>
        <w:t>а</w:t>
      </w:r>
      <w:r>
        <w:rPr>
          <w:rFonts w:asciiTheme="majorHAnsi" w:eastAsia="Times New Roman" w:hAnsiTheme="majorHAnsi"/>
          <w:color w:val="000000"/>
          <w:lang w:val="uk-UA" w:eastAsia="ru-RU"/>
        </w:rPr>
        <w:t xml:space="preserve"> запропонована норма у рази посилює кримінальну 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>відповідальн</w:t>
      </w:r>
      <w:r>
        <w:rPr>
          <w:rFonts w:asciiTheme="majorHAnsi" w:eastAsia="Times New Roman" w:hAnsiTheme="majorHAnsi"/>
          <w:color w:val="000000"/>
          <w:lang w:val="uk-UA" w:eastAsia="ru-RU"/>
        </w:rPr>
        <w:t>ість. Така санкція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 xml:space="preserve"> і близько не співвіднос</w:t>
      </w:r>
      <w:r>
        <w:rPr>
          <w:rFonts w:asciiTheme="majorHAnsi" w:eastAsia="Times New Roman" w:hAnsiTheme="majorHAnsi"/>
          <w:color w:val="000000"/>
          <w:lang w:val="uk-UA" w:eastAsia="ru-RU"/>
        </w:rPr>
        <w:t>иться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 xml:space="preserve"> із обсягом дії</w:t>
      </w:r>
      <w:r>
        <w:rPr>
          <w:rFonts w:asciiTheme="majorHAnsi" w:eastAsia="Times New Roman" w:hAnsiTheme="majorHAnsi"/>
          <w:color w:val="000000"/>
          <w:lang w:val="uk-UA" w:eastAsia="ru-RU"/>
        </w:rPr>
        <w:t>, передбаченої статтею 293 ККУ</w:t>
      </w:r>
      <w:r w:rsidRPr="00C0490C">
        <w:rPr>
          <w:rFonts w:asciiTheme="majorHAnsi" w:eastAsia="Times New Roman" w:hAnsiTheme="majorHAnsi"/>
          <w:color w:val="000000"/>
          <w:lang w:val="uk-UA" w:eastAsia="ru-RU"/>
        </w:rPr>
        <w:t>.</w:t>
      </w:r>
    </w:p>
    <w:p w:rsidR="001239C5" w:rsidRDefault="001239C5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</w:p>
    <w:p w:rsidR="002F6116" w:rsidRDefault="002F6116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</w:p>
    <w:p w:rsidR="00843969" w:rsidRDefault="001239C5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hd w:val="clear" w:color="auto" w:fill="FFFFFF"/>
          <w:lang w:val="uk-UA"/>
        </w:rPr>
      </w:pPr>
      <w:r>
        <w:rPr>
          <w:rFonts w:asciiTheme="majorHAnsi" w:hAnsiTheme="majorHAnsi" w:cs="Times New Roman"/>
          <w:lang w:val="uk-UA"/>
        </w:rPr>
        <w:t xml:space="preserve">Ми </w:t>
      </w:r>
      <w:r w:rsidR="007D50D3" w:rsidRPr="002D0CF3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>виступає</w:t>
      </w:r>
      <w:r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 xml:space="preserve">мо </w:t>
      </w:r>
      <w:r w:rsidR="007D50D3" w:rsidRPr="002D0CF3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>проти насилля у будь-якій формі</w:t>
      </w:r>
      <w:r w:rsidR="007D50D3" w:rsidRPr="001C34CF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>. Вважаємо</w:t>
      </w:r>
      <w:r w:rsidR="007D50D3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 xml:space="preserve">, </w:t>
      </w:r>
      <w:r w:rsidR="007D50D3" w:rsidRPr="001C34CF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 xml:space="preserve">що </w:t>
      </w:r>
      <w:r w:rsidR="007D50D3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 xml:space="preserve">чинне законодавство </w:t>
      </w:r>
      <w:r w:rsidR="007D50D3" w:rsidRPr="001C34CF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>України передбача</w:t>
      </w:r>
      <w:r w:rsidR="007D50D3">
        <w:rPr>
          <w:rStyle w:val="ac"/>
          <w:rFonts w:asciiTheme="majorHAnsi" w:hAnsiTheme="majorHAnsi" w:cs="Arial"/>
          <w:b w:val="0"/>
          <w:shd w:val="clear" w:color="auto" w:fill="FFFFFF"/>
          <w:lang w:val="uk-UA"/>
        </w:rPr>
        <w:t xml:space="preserve">є достатній об’єм відповідальності за злочини </w:t>
      </w:r>
      <w:r w:rsidR="007D50D3" w:rsidRPr="00C0490C">
        <w:rPr>
          <w:rFonts w:asciiTheme="majorHAnsi" w:hAnsiTheme="majorHAnsi" w:cs="Times New Roman"/>
          <w:lang w:val="uk-UA"/>
        </w:rPr>
        <w:t>проти життя та здоров’я людини</w:t>
      </w:r>
      <w:r w:rsidR="007D50D3">
        <w:rPr>
          <w:rFonts w:asciiTheme="majorHAnsi" w:hAnsiTheme="majorHAnsi" w:cs="Times New Roman"/>
          <w:lang w:val="uk-UA"/>
        </w:rPr>
        <w:t>. Для того, щоб якісно працювала система правоохоронних органів не потрібно в рази збільшувати відповідальність та додавати обтяжуючи обставини. Бо с</w:t>
      </w:r>
      <w:r w:rsidR="005214C9" w:rsidRPr="00C0490C">
        <w:rPr>
          <w:rFonts w:asciiTheme="majorHAnsi" w:hAnsiTheme="majorHAnsi" w:cs="Arial"/>
          <w:shd w:val="clear" w:color="auto" w:fill="FFFFFF"/>
          <w:lang w:val="uk-UA"/>
        </w:rPr>
        <w:t>табільність державного устрою і суспільного ладу у вирішальній мірі залежать від оптимального співвідношення протиправної дії та покарання за неї, а також існування правових підстав для притягнення до кримінальної відповідальності. В правовій демократичній державі  дотримання принципів верховенства права, невідворотності покарання та справедливості відповідальності є основою її існування. Як</w:t>
      </w:r>
      <w:r w:rsidR="005214C9">
        <w:rPr>
          <w:rFonts w:asciiTheme="majorHAnsi" w:hAnsiTheme="majorHAnsi" w:cs="Arial"/>
          <w:shd w:val="clear" w:color="auto" w:fill="FFFFFF"/>
          <w:lang w:val="uk-UA"/>
        </w:rPr>
        <w:t xml:space="preserve"> бачимо,</w:t>
      </w:r>
      <w:r w:rsidR="005214C9" w:rsidRPr="00C0490C">
        <w:rPr>
          <w:rFonts w:asciiTheme="majorHAnsi" w:hAnsiTheme="majorHAnsi" w:cs="Arial"/>
          <w:shd w:val="clear" w:color="auto" w:fill="FFFFFF"/>
          <w:lang w:val="uk-UA"/>
        </w:rPr>
        <w:t xml:space="preserve"> законопроект </w:t>
      </w:r>
      <w:r w:rsidR="005214C9">
        <w:rPr>
          <w:rFonts w:asciiTheme="majorHAnsi" w:hAnsiTheme="majorHAnsi" w:cs="Arial"/>
          <w:shd w:val="clear" w:color="auto" w:fill="FFFFFF"/>
          <w:lang w:val="uk-UA"/>
        </w:rPr>
        <w:t xml:space="preserve">№3316 </w:t>
      </w:r>
      <w:r w:rsidR="005214C9" w:rsidRPr="00C0490C">
        <w:rPr>
          <w:rFonts w:asciiTheme="majorHAnsi" w:hAnsiTheme="majorHAnsi" w:cs="Arial"/>
          <w:shd w:val="clear" w:color="auto" w:fill="FFFFFF"/>
          <w:lang w:val="uk-UA"/>
        </w:rPr>
        <w:t xml:space="preserve">повністю </w:t>
      </w:r>
      <w:r w:rsidRPr="00C0490C">
        <w:rPr>
          <w:rFonts w:asciiTheme="majorHAnsi" w:hAnsiTheme="majorHAnsi" w:cs="Arial"/>
          <w:shd w:val="clear" w:color="auto" w:fill="FFFFFF"/>
          <w:lang w:val="uk-UA"/>
        </w:rPr>
        <w:t>розбалансує</w:t>
      </w:r>
      <w:r w:rsidR="005214C9" w:rsidRPr="00C0490C">
        <w:rPr>
          <w:rFonts w:asciiTheme="majorHAnsi" w:hAnsiTheme="majorHAnsi" w:cs="Arial"/>
          <w:shd w:val="clear" w:color="auto" w:fill="FFFFFF"/>
          <w:lang w:val="uk-UA"/>
        </w:rPr>
        <w:t xml:space="preserve"> демократичні засади суспільства</w:t>
      </w:r>
      <w:r w:rsidR="005214C9">
        <w:rPr>
          <w:rFonts w:asciiTheme="majorHAnsi" w:hAnsiTheme="majorHAnsi" w:cs="Arial"/>
          <w:shd w:val="clear" w:color="auto" w:fill="FFFFFF"/>
          <w:lang w:val="uk-UA"/>
        </w:rPr>
        <w:t xml:space="preserve">. І створює умови для </w:t>
      </w:r>
      <w:r w:rsidR="005214C9" w:rsidRPr="00C0490C">
        <w:rPr>
          <w:rFonts w:asciiTheme="majorHAnsi" w:hAnsiTheme="majorHAnsi" w:cs="Arial"/>
          <w:shd w:val="clear" w:color="auto" w:fill="FFFFFF"/>
          <w:lang w:val="uk-UA"/>
        </w:rPr>
        <w:t xml:space="preserve">надання привілеїв </w:t>
      </w:r>
      <w:r>
        <w:rPr>
          <w:rFonts w:asciiTheme="majorHAnsi" w:hAnsiTheme="majorHAnsi" w:cs="Arial"/>
          <w:shd w:val="clear" w:color="auto" w:fill="FFFFFF"/>
          <w:lang w:val="uk-UA"/>
        </w:rPr>
        <w:t xml:space="preserve">певній категорії людей, які мають </w:t>
      </w:r>
      <w:r w:rsidR="005214C9">
        <w:rPr>
          <w:rFonts w:asciiTheme="majorHAnsi" w:hAnsiTheme="majorHAnsi" w:cs="Arial"/>
          <w:shd w:val="clear" w:color="auto" w:fill="FFFFFF"/>
          <w:lang w:val="uk-UA"/>
        </w:rPr>
        <w:t>девіації</w:t>
      </w:r>
      <w:r w:rsidR="006B41A8">
        <w:rPr>
          <w:rFonts w:asciiTheme="majorHAnsi" w:hAnsiTheme="majorHAnsi" w:cs="Arial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Arial"/>
          <w:shd w:val="clear" w:color="auto" w:fill="FFFFFF"/>
          <w:lang w:val="uk-UA"/>
        </w:rPr>
        <w:t>у</w:t>
      </w:r>
      <w:r w:rsidR="006B41A8">
        <w:rPr>
          <w:rFonts w:asciiTheme="majorHAnsi" w:hAnsiTheme="majorHAnsi" w:cs="Arial"/>
          <w:shd w:val="clear" w:color="auto" w:fill="FFFFFF"/>
          <w:lang w:val="uk-UA"/>
        </w:rPr>
        <w:t xml:space="preserve"> </w:t>
      </w:r>
      <w:r w:rsidR="005214C9"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сексуальн</w:t>
      </w:r>
      <w:r w:rsidR="005214C9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ій</w:t>
      </w:r>
      <w:r w:rsidR="006B41A8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 </w:t>
      </w:r>
      <w:r w:rsidR="005214C9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поведінці</w:t>
      </w:r>
      <w:r w:rsidR="006B41A8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та труднощі з визначенням власної ідентичності. </w:t>
      </w:r>
      <w:r w:rsidR="005214C9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Таким чином, законопроект № 3316 має бути відхилен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ий </w:t>
      </w:r>
      <w:r w:rsidR="005214C9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у повному обсязі.</w:t>
      </w:r>
    </w:p>
    <w:p w:rsidR="002F6116" w:rsidRDefault="002F6116" w:rsidP="00843969">
      <w:pPr>
        <w:spacing w:after="0" w:line="240" w:lineRule="auto"/>
        <w:ind w:firstLine="708"/>
        <w:jc w:val="both"/>
        <w:rPr>
          <w:rStyle w:val="ac"/>
          <w:rFonts w:asciiTheme="majorHAnsi" w:hAnsiTheme="majorHAnsi" w:cs="Arial"/>
          <w:lang w:val="uk-UA"/>
        </w:rPr>
      </w:pPr>
    </w:p>
    <w:p w:rsidR="00843969" w:rsidRDefault="00012944" w:rsidP="00843969">
      <w:pPr>
        <w:spacing w:after="0" w:line="240" w:lineRule="auto"/>
        <w:ind w:firstLine="708"/>
        <w:jc w:val="both"/>
        <w:rPr>
          <w:rStyle w:val="ac"/>
          <w:rFonts w:asciiTheme="majorHAnsi" w:hAnsiTheme="majorHAnsi" w:cs="Arial"/>
          <w:lang w:val="uk-UA"/>
        </w:rPr>
      </w:pPr>
      <w:r w:rsidRPr="00D31514">
        <w:rPr>
          <w:rStyle w:val="ac"/>
          <w:rFonts w:asciiTheme="majorHAnsi" w:hAnsiTheme="majorHAnsi" w:cs="Arial"/>
          <w:lang w:val="uk-UA"/>
        </w:rPr>
        <w:t xml:space="preserve">У підсумку зазначаємо наступне: якщо парламент проголосує законопроект № </w:t>
      </w:r>
      <w:r>
        <w:rPr>
          <w:rStyle w:val="ac"/>
          <w:rFonts w:asciiTheme="majorHAnsi" w:hAnsiTheme="majorHAnsi" w:cs="Arial"/>
          <w:lang w:val="uk-UA"/>
        </w:rPr>
        <w:t>3316</w:t>
      </w:r>
      <w:r w:rsidRPr="00012944">
        <w:rPr>
          <w:rFonts w:asciiTheme="majorHAnsi" w:hAnsiTheme="majorHAnsi"/>
          <w:b/>
          <w:lang w:val="uk-UA"/>
        </w:rPr>
        <w:t xml:space="preserve">«Про внесення змін до Кримінального кодексу України (щодо </w:t>
      </w:r>
      <w:r w:rsidRPr="00012944">
        <w:rPr>
          <w:rStyle w:val="ac"/>
          <w:rFonts w:asciiTheme="majorHAnsi" w:hAnsiTheme="majorHAnsi"/>
          <w:color w:val="000000"/>
          <w:spacing w:val="3"/>
          <w:lang w:val="uk-UA"/>
        </w:rPr>
        <w:t>протидії злочинам на ґрунті ненависті за ознаками сексуальної орієнтації та ґендерної ідентичності</w:t>
      </w:r>
      <w:r w:rsidRPr="00012944">
        <w:rPr>
          <w:rFonts w:asciiTheme="majorHAnsi" w:hAnsiTheme="majorHAnsi"/>
          <w:lang w:val="uk-UA"/>
        </w:rPr>
        <w:t>)»</w:t>
      </w:r>
      <w:r w:rsidRPr="00012944">
        <w:rPr>
          <w:rStyle w:val="ac"/>
          <w:rFonts w:asciiTheme="majorHAnsi" w:hAnsiTheme="majorHAnsi" w:cs="Arial"/>
          <w:b w:val="0"/>
          <w:lang w:val="uk-UA"/>
        </w:rPr>
        <w:t>,</w:t>
      </w:r>
      <w:r w:rsidRPr="00D31514">
        <w:rPr>
          <w:rStyle w:val="ac"/>
          <w:rFonts w:asciiTheme="majorHAnsi" w:hAnsiTheme="majorHAnsi" w:cs="Arial"/>
          <w:lang w:val="uk-UA"/>
        </w:rPr>
        <w:t xml:space="preserve"> то свобода вираження думки та слова, свобода </w:t>
      </w:r>
      <w:r>
        <w:rPr>
          <w:rStyle w:val="ac"/>
          <w:rFonts w:asciiTheme="majorHAnsi" w:hAnsiTheme="majorHAnsi" w:cs="Arial"/>
          <w:lang w:val="uk-UA"/>
        </w:rPr>
        <w:t xml:space="preserve">віросповідання та світогляду,  свобода </w:t>
      </w:r>
      <w:r w:rsidR="007D50D3">
        <w:rPr>
          <w:rStyle w:val="ac"/>
          <w:rFonts w:asciiTheme="majorHAnsi" w:hAnsiTheme="majorHAnsi" w:cs="Arial"/>
          <w:lang w:val="uk-UA"/>
        </w:rPr>
        <w:t>мирн</w:t>
      </w:r>
      <w:r w:rsidR="001239C5">
        <w:rPr>
          <w:rStyle w:val="ac"/>
          <w:rFonts w:asciiTheme="majorHAnsi" w:hAnsiTheme="majorHAnsi" w:cs="Arial"/>
          <w:lang w:val="uk-UA"/>
        </w:rPr>
        <w:t xml:space="preserve">их </w:t>
      </w:r>
      <w:r w:rsidR="007D50D3">
        <w:rPr>
          <w:rStyle w:val="ac"/>
          <w:rFonts w:asciiTheme="majorHAnsi" w:hAnsiTheme="majorHAnsi" w:cs="Arial"/>
          <w:lang w:val="uk-UA"/>
        </w:rPr>
        <w:t>зібран</w:t>
      </w:r>
      <w:r w:rsidR="001239C5">
        <w:rPr>
          <w:rStyle w:val="ac"/>
          <w:rFonts w:asciiTheme="majorHAnsi" w:hAnsiTheme="majorHAnsi" w:cs="Arial"/>
          <w:lang w:val="uk-UA"/>
        </w:rPr>
        <w:t>ь</w:t>
      </w:r>
      <w:r w:rsidR="007D50D3">
        <w:rPr>
          <w:rStyle w:val="ac"/>
          <w:rFonts w:asciiTheme="majorHAnsi" w:hAnsiTheme="majorHAnsi" w:cs="Arial"/>
          <w:lang w:val="uk-UA"/>
        </w:rPr>
        <w:t xml:space="preserve">, свобода </w:t>
      </w:r>
      <w:r>
        <w:rPr>
          <w:rStyle w:val="ac"/>
          <w:rFonts w:asciiTheme="majorHAnsi" w:hAnsiTheme="majorHAnsi" w:cs="Arial"/>
          <w:lang w:val="uk-UA"/>
        </w:rPr>
        <w:t>журналістської та</w:t>
      </w:r>
      <w:r w:rsidRPr="00D31514">
        <w:rPr>
          <w:rStyle w:val="ac"/>
          <w:rFonts w:asciiTheme="majorHAnsi" w:hAnsiTheme="majorHAnsi" w:cs="Arial"/>
          <w:lang w:val="uk-UA"/>
        </w:rPr>
        <w:t xml:space="preserve"> політичної діяльності  опиня</w:t>
      </w:r>
      <w:r>
        <w:rPr>
          <w:rStyle w:val="ac"/>
          <w:rFonts w:asciiTheme="majorHAnsi" w:hAnsiTheme="majorHAnsi" w:cs="Arial"/>
          <w:lang w:val="uk-UA"/>
        </w:rPr>
        <w:t xml:space="preserve">ться під загрозою </w:t>
      </w:r>
      <w:r w:rsidRPr="00012944">
        <w:rPr>
          <w:rStyle w:val="ac"/>
          <w:rFonts w:asciiTheme="majorHAnsi" w:hAnsiTheme="majorHAnsi" w:cs="Arial"/>
          <w:lang w:val="uk-UA"/>
        </w:rPr>
        <w:t>знищення.</w:t>
      </w:r>
    </w:p>
    <w:p w:rsidR="002F6116" w:rsidRDefault="002F6116" w:rsidP="00843969">
      <w:pPr>
        <w:spacing w:after="0" w:line="240" w:lineRule="auto"/>
        <w:ind w:firstLine="708"/>
        <w:jc w:val="both"/>
        <w:rPr>
          <w:rFonts w:asciiTheme="majorHAnsi" w:eastAsia="Antiqua" w:hAnsiTheme="majorHAnsi"/>
          <w:lang w:val="uk-UA"/>
        </w:rPr>
      </w:pPr>
    </w:p>
    <w:p w:rsidR="001239C5" w:rsidRDefault="00012944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 w:rsidRPr="00012944">
        <w:rPr>
          <w:rFonts w:asciiTheme="majorHAnsi" w:eastAsia="Antiqua" w:hAnsiTheme="majorHAnsi"/>
          <w:lang w:val="uk-UA"/>
        </w:rPr>
        <w:t xml:space="preserve">Відповідно до Конституції України, Закону України «Про статус народних депутатів» всі народні депутати України </w:t>
      </w:r>
      <w:r w:rsidR="00F751DB">
        <w:rPr>
          <w:rFonts w:asciiTheme="majorHAnsi" w:eastAsia="Antiqua" w:hAnsiTheme="majorHAnsi"/>
          <w:lang w:val="uk-UA"/>
        </w:rPr>
        <w:t>зобов’язані</w:t>
      </w:r>
      <w:r w:rsidR="00F3454B">
        <w:rPr>
          <w:rFonts w:asciiTheme="majorHAnsi" w:eastAsia="Antiqua" w:hAnsiTheme="majorHAnsi"/>
          <w:lang w:val="uk-UA"/>
        </w:rPr>
        <w:t xml:space="preserve"> </w:t>
      </w:r>
      <w:r w:rsidRPr="00012944">
        <w:rPr>
          <w:rFonts w:asciiTheme="majorHAnsi" w:hAnsiTheme="majorHAnsi"/>
          <w:color w:val="000000"/>
          <w:shd w:val="clear" w:color="auto" w:fill="FFFFFF"/>
        </w:rPr>
        <w:t>дбати про благо України і добробут</w:t>
      </w:r>
      <w:r w:rsidR="00F3454B">
        <w:rPr>
          <w:rFonts w:asciiTheme="majorHAnsi" w:hAnsiTheme="majorHAnsi"/>
          <w:color w:val="000000"/>
          <w:shd w:val="clear" w:color="auto" w:fill="FFFFFF"/>
          <w:lang w:val="uk-UA"/>
        </w:rPr>
        <w:t xml:space="preserve"> У</w:t>
      </w:r>
      <w:r w:rsidRPr="00012944">
        <w:rPr>
          <w:rFonts w:asciiTheme="majorHAnsi" w:hAnsiTheme="majorHAnsi"/>
          <w:color w:val="000000"/>
          <w:shd w:val="clear" w:color="auto" w:fill="FFFFFF"/>
        </w:rPr>
        <w:t>країнського народу, захищати</w:t>
      </w:r>
      <w:r w:rsidR="00F3454B">
        <w:rPr>
          <w:rFonts w:asciiTheme="majorHAnsi" w:hAnsiTheme="majorHAnsi"/>
          <w:color w:val="000000"/>
          <w:shd w:val="clear" w:color="auto" w:fill="FFFFFF"/>
          <w:lang w:val="uk-UA"/>
        </w:rPr>
        <w:t xml:space="preserve"> </w:t>
      </w:r>
      <w:r w:rsidRPr="00012944">
        <w:rPr>
          <w:rFonts w:asciiTheme="majorHAnsi" w:hAnsiTheme="majorHAnsi"/>
          <w:color w:val="000000"/>
          <w:shd w:val="clear" w:color="auto" w:fill="FFFFFF"/>
        </w:rPr>
        <w:t>інтереси</w:t>
      </w:r>
      <w:r w:rsidR="00F3454B">
        <w:rPr>
          <w:rFonts w:asciiTheme="majorHAnsi" w:hAnsiTheme="majorHAnsi"/>
          <w:color w:val="000000"/>
          <w:shd w:val="clear" w:color="auto" w:fill="FFFFFF"/>
          <w:lang w:val="uk-UA"/>
        </w:rPr>
        <w:t xml:space="preserve"> </w:t>
      </w:r>
      <w:r w:rsidRPr="00012944">
        <w:rPr>
          <w:rFonts w:asciiTheme="majorHAnsi" w:hAnsiTheme="majorHAnsi"/>
          <w:color w:val="000000"/>
          <w:shd w:val="clear" w:color="auto" w:fill="FFFFFF"/>
        </w:rPr>
        <w:t>виборців та держави</w:t>
      </w:r>
      <w:r w:rsidR="00B118ED">
        <w:rPr>
          <w:rFonts w:asciiTheme="majorHAnsi" w:hAnsiTheme="majorHAnsi"/>
          <w:color w:val="000000"/>
          <w:shd w:val="clear" w:color="auto" w:fill="FFFFFF"/>
          <w:lang w:val="uk-UA"/>
        </w:rPr>
        <w:t xml:space="preserve">, </w:t>
      </w:r>
      <w:r w:rsidRPr="00012944">
        <w:rPr>
          <w:rFonts w:asciiTheme="majorHAnsi" w:eastAsia="Antiqua" w:hAnsiTheme="majorHAnsi"/>
          <w:lang w:val="uk-UA"/>
        </w:rPr>
        <w:t>сприяти укріпленню, збереженню та захисту демократичного суспільства</w:t>
      </w:r>
      <w:r w:rsidR="00B118ED">
        <w:rPr>
          <w:rFonts w:asciiTheme="majorHAnsi" w:eastAsia="Antiqua" w:hAnsiTheme="majorHAnsi"/>
          <w:lang w:val="uk-UA"/>
        </w:rPr>
        <w:t xml:space="preserve">. </w:t>
      </w:r>
      <w:r w:rsidR="00F751DB">
        <w:rPr>
          <w:rFonts w:asciiTheme="majorHAnsi" w:eastAsia="Antiqua" w:hAnsiTheme="majorHAnsi"/>
          <w:lang w:val="uk-UA"/>
        </w:rPr>
        <w:t>Проте, на нашу думку,  ініціатор законопроекту № 3316</w:t>
      </w:r>
      <w:r w:rsidR="002F6116">
        <w:rPr>
          <w:rFonts w:asciiTheme="majorHAnsi" w:eastAsia="Antiqua" w:hAnsiTheme="majorHAnsi"/>
          <w:lang w:val="uk-UA"/>
        </w:rPr>
        <w:t xml:space="preserve"> </w:t>
      </w:r>
      <w:r w:rsidR="00F62CDA">
        <w:rPr>
          <w:rFonts w:asciiTheme="majorHAnsi" w:hAnsiTheme="majorHAnsi" w:cs="Times New Roman"/>
          <w:lang w:val="uk-UA"/>
        </w:rPr>
        <w:t>Ольг</w:t>
      </w:r>
      <w:r w:rsidR="00F751DB">
        <w:rPr>
          <w:rFonts w:asciiTheme="majorHAnsi" w:hAnsiTheme="majorHAnsi" w:cs="Times New Roman"/>
          <w:lang w:val="uk-UA"/>
        </w:rPr>
        <w:t>а</w:t>
      </w:r>
      <w:r w:rsidR="00F62CDA">
        <w:rPr>
          <w:rFonts w:asciiTheme="majorHAnsi" w:hAnsiTheme="majorHAnsi" w:cs="Times New Roman"/>
          <w:lang w:val="uk-UA"/>
        </w:rPr>
        <w:t xml:space="preserve"> Василевськ</w:t>
      </w:r>
      <w:r w:rsidR="00F751DB">
        <w:rPr>
          <w:rFonts w:asciiTheme="majorHAnsi" w:hAnsiTheme="majorHAnsi" w:cs="Times New Roman"/>
          <w:lang w:val="uk-UA"/>
        </w:rPr>
        <w:t>а</w:t>
      </w:r>
      <w:r w:rsidR="00F62CDA">
        <w:rPr>
          <w:rFonts w:asciiTheme="majorHAnsi" w:hAnsiTheme="majorHAnsi" w:cs="Times New Roman"/>
          <w:lang w:val="uk-UA"/>
        </w:rPr>
        <w:t xml:space="preserve">-Смаглюк </w:t>
      </w:r>
      <w:r w:rsidR="00F751DB">
        <w:rPr>
          <w:rFonts w:asciiTheme="majorHAnsi" w:hAnsiTheme="majorHAnsi" w:cs="Times New Roman"/>
          <w:lang w:val="uk-UA"/>
        </w:rPr>
        <w:t xml:space="preserve">лобіює інтереси певних соціальних </w:t>
      </w:r>
      <w:r w:rsidR="001239C5">
        <w:rPr>
          <w:rFonts w:asciiTheme="majorHAnsi" w:hAnsiTheme="majorHAnsi" w:cs="Times New Roman"/>
          <w:lang w:val="uk-UA"/>
        </w:rPr>
        <w:t>мікро</w:t>
      </w:r>
      <w:r w:rsidR="00F751DB">
        <w:rPr>
          <w:rFonts w:asciiTheme="majorHAnsi" w:hAnsiTheme="majorHAnsi" w:cs="Times New Roman"/>
          <w:lang w:val="uk-UA"/>
        </w:rPr>
        <w:t xml:space="preserve">угрупувань та не виконує </w:t>
      </w:r>
      <w:r w:rsidR="00F62CDA">
        <w:rPr>
          <w:rFonts w:asciiTheme="majorHAnsi" w:hAnsiTheme="majorHAnsi" w:cs="Times New Roman"/>
          <w:lang w:val="uk-UA"/>
        </w:rPr>
        <w:t>своїхобов’язків</w:t>
      </w:r>
      <w:r w:rsidR="001239C5">
        <w:rPr>
          <w:rFonts w:asciiTheme="majorHAnsi" w:hAnsiTheme="majorHAnsi" w:cs="Times New Roman"/>
          <w:lang w:val="uk-UA"/>
        </w:rPr>
        <w:t xml:space="preserve"> перед суспільством</w:t>
      </w:r>
      <w:r w:rsidR="005214C9">
        <w:rPr>
          <w:rFonts w:asciiTheme="majorHAnsi" w:hAnsiTheme="majorHAnsi" w:cs="Times New Roman"/>
          <w:lang w:val="uk-UA"/>
        </w:rPr>
        <w:t>.</w:t>
      </w:r>
    </w:p>
    <w:p w:rsidR="002F6116" w:rsidRDefault="002F6116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hd w:val="clear" w:color="auto" w:fill="FFFFFF"/>
          <w:lang w:val="uk-UA"/>
        </w:rPr>
      </w:pPr>
    </w:p>
    <w:p w:rsidR="00012944" w:rsidRPr="00D31514" w:rsidRDefault="00012944" w:rsidP="0084396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lang w:val="uk-UA"/>
        </w:rPr>
      </w:pPr>
      <w:r w:rsidRPr="00D31514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Конституція України в статті 5 надає українському народу право здійснювати владу безпосередньо і через органи державної влади та органи місцевого самоврядування. Н</w:t>
      </w:r>
      <w:r w:rsidRPr="00D31514">
        <w:rPr>
          <w:rFonts w:asciiTheme="majorHAnsi" w:hAnsiTheme="majorHAnsi" w:cs="Times New Roman"/>
          <w:lang w:val="uk-UA"/>
        </w:rPr>
        <w:t>а підставі статті 40 Конституції України, статті 24</w:t>
      </w:r>
      <w:r w:rsidR="00F3454B">
        <w:rPr>
          <w:rFonts w:asciiTheme="majorHAnsi" w:hAnsiTheme="majorHAnsi" w:cs="Times New Roman"/>
          <w:lang w:val="uk-UA"/>
        </w:rPr>
        <w:t xml:space="preserve"> </w:t>
      </w:r>
      <w:r w:rsidRPr="00D31514">
        <w:rPr>
          <w:rStyle w:val="ac"/>
          <w:rFonts w:asciiTheme="majorHAnsi" w:hAnsiTheme="majorHAnsi" w:cs="Times New Roman"/>
          <w:bdr w:val="none" w:sz="0" w:space="0" w:color="auto" w:frame="1"/>
          <w:lang w:val="uk-UA"/>
        </w:rPr>
        <w:t>Закону України «Про статус народних депутатів України»</w:t>
      </w:r>
      <w:r w:rsidRPr="00D31514">
        <w:rPr>
          <w:rFonts w:asciiTheme="majorHAnsi" w:hAnsiTheme="majorHAnsi" w:cs="Times New Roman"/>
          <w:b/>
          <w:lang w:val="uk-UA"/>
        </w:rPr>
        <w:t>,</w:t>
      </w:r>
    </w:p>
    <w:p w:rsidR="00012944" w:rsidRPr="00D31514" w:rsidRDefault="00012944" w:rsidP="005214C9">
      <w:pPr>
        <w:tabs>
          <w:tab w:val="left" w:pos="709"/>
          <w:tab w:val="left" w:pos="1890"/>
        </w:tabs>
        <w:jc w:val="both"/>
        <w:rPr>
          <w:rFonts w:asciiTheme="majorHAnsi" w:hAnsiTheme="majorHAnsi" w:cs="Times New Roman"/>
          <w:b/>
        </w:rPr>
      </w:pPr>
      <w:r w:rsidRPr="00D31514">
        <w:rPr>
          <w:rFonts w:asciiTheme="majorHAnsi" w:hAnsiTheme="majorHAnsi" w:cs="Times New Roman"/>
          <w:b/>
        </w:rPr>
        <w:t>ПРОСИМО:</w:t>
      </w:r>
      <w:r w:rsidR="005214C9">
        <w:rPr>
          <w:rFonts w:asciiTheme="majorHAnsi" w:hAnsiTheme="majorHAnsi" w:cs="Times New Roman"/>
          <w:b/>
        </w:rPr>
        <w:tab/>
      </w:r>
    </w:p>
    <w:p w:rsidR="00012944" w:rsidRPr="00D31514" w:rsidRDefault="00012944" w:rsidP="00012944">
      <w:pPr>
        <w:pStyle w:val="a7"/>
        <w:numPr>
          <w:ilvl w:val="0"/>
          <w:numId w:val="7"/>
        </w:numPr>
        <w:ind w:firstLine="66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 xml:space="preserve">Відхилити </w:t>
      </w:r>
      <w:r w:rsidRPr="00D31514">
        <w:rPr>
          <w:rFonts w:asciiTheme="majorHAnsi" w:hAnsiTheme="majorHAnsi" w:cs="Times New Roman"/>
          <w:lang w:val="uk-UA"/>
        </w:rPr>
        <w:t xml:space="preserve">проект закону № </w:t>
      </w:r>
      <w:r>
        <w:rPr>
          <w:rFonts w:asciiTheme="majorHAnsi" w:hAnsiTheme="majorHAnsi" w:cs="Times New Roman"/>
          <w:lang w:val="uk-UA"/>
        </w:rPr>
        <w:t>3316</w:t>
      </w:r>
      <w:r w:rsidR="00F3454B">
        <w:rPr>
          <w:rFonts w:asciiTheme="majorHAnsi" w:hAnsiTheme="majorHAnsi" w:cs="Times New Roman"/>
          <w:lang w:val="uk-UA"/>
        </w:rPr>
        <w:t xml:space="preserve"> </w:t>
      </w:r>
      <w:r w:rsidRPr="00012944">
        <w:rPr>
          <w:rFonts w:asciiTheme="majorHAnsi" w:hAnsiTheme="majorHAnsi"/>
          <w:b/>
          <w:lang w:val="uk-UA"/>
        </w:rPr>
        <w:t>«</w:t>
      </w:r>
      <w:r w:rsidRPr="00012944">
        <w:rPr>
          <w:rFonts w:asciiTheme="majorHAnsi" w:hAnsiTheme="majorHAnsi"/>
          <w:lang w:val="uk-UA"/>
        </w:rPr>
        <w:t xml:space="preserve">Про внесення змін до Кримінального кодексу України (щодо </w:t>
      </w:r>
      <w:r w:rsidRPr="00012944">
        <w:rPr>
          <w:rStyle w:val="ac"/>
          <w:rFonts w:asciiTheme="majorHAnsi" w:hAnsiTheme="majorHAnsi"/>
          <w:b w:val="0"/>
          <w:color w:val="000000"/>
          <w:spacing w:val="3"/>
          <w:lang w:val="uk-UA"/>
        </w:rPr>
        <w:t>протидії злочинам на ґрунті ненависті за ознаками сексуальної орієнтації та ґендерної ідентичності</w:t>
      </w:r>
      <w:r w:rsidRPr="005451AB">
        <w:rPr>
          <w:rFonts w:asciiTheme="majorHAnsi" w:hAnsiTheme="majorHAnsi"/>
          <w:bCs/>
          <w:lang w:val="uk-UA"/>
        </w:rPr>
        <w:t>)</w:t>
      </w:r>
      <w:r w:rsidRPr="00012944">
        <w:rPr>
          <w:rFonts w:asciiTheme="majorHAnsi" w:hAnsiTheme="majorHAnsi"/>
          <w:lang w:val="uk-UA"/>
        </w:rPr>
        <w:t>»</w:t>
      </w:r>
      <w:r w:rsidRPr="00D31514">
        <w:rPr>
          <w:rFonts w:asciiTheme="majorHAnsi" w:hAnsiTheme="majorHAnsi" w:cs="Arial"/>
          <w:bCs/>
          <w:shd w:val="clear" w:color="auto" w:fill="FFFFFF"/>
          <w:lang w:val="uk-UA"/>
        </w:rPr>
        <w:t xml:space="preserve"> як так</w:t>
      </w:r>
      <w:r>
        <w:rPr>
          <w:rFonts w:asciiTheme="majorHAnsi" w:hAnsiTheme="majorHAnsi" w:cs="Arial"/>
          <w:bCs/>
          <w:shd w:val="clear" w:color="auto" w:fill="FFFFFF"/>
          <w:lang w:val="uk-UA"/>
        </w:rPr>
        <w:t>ий</w:t>
      </w:r>
      <w:r w:rsidRPr="00D31514">
        <w:rPr>
          <w:rFonts w:asciiTheme="majorHAnsi" w:hAnsiTheme="majorHAnsi" w:cs="Arial"/>
          <w:bCs/>
          <w:shd w:val="clear" w:color="auto" w:fill="FFFFFF"/>
          <w:lang w:val="uk-UA"/>
        </w:rPr>
        <w:t xml:space="preserve">, що загрожує свободі </w:t>
      </w:r>
      <w:r w:rsidR="00B118ED">
        <w:rPr>
          <w:rFonts w:asciiTheme="majorHAnsi" w:hAnsiTheme="majorHAnsi" w:cs="Arial"/>
          <w:bCs/>
          <w:shd w:val="clear" w:color="auto" w:fill="FFFFFF"/>
          <w:lang w:val="uk-UA"/>
        </w:rPr>
        <w:t xml:space="preserve">вираження </w:t>
      </w:r>
      <w:r w:rsidRPr="00D31514">
        <w:rPr>
          <w:rFonts w:asciiTheme="majorHAnsi" w:hAnsiTheme="majorHAnsi" w:cs="Arial"/>
          <w:bCs/>
          <w:shd w:val="clear" w:color="auto" w:fill="FFFFFF"/>
          <w:lang w:val="uk-UA"/>
        </w:rPr>
        <w:t xml:space="preserve">думки та слова, свободі </w:t>
      </w:r>
      <w:r>
        <w:rPr>
          <w:rFonts w:asciiTheme="majorHAnsi" w:hAnsiTheme="majorHAnsi" w:cs="Arial"/>
          <w:bCs/>
          <w:shd w:val="clear" w:color="auto" w:fill="FFFFFF"/>
          <w:lang w:val="uk-UA"/>
        </w:rPr>
        <w:t>віросповідання</w:t>
      </w:r>
      <w:r w:rsidR="00B118ED">
        <w:rPr>
          <w:rFonts w:asciiTheme="majorHAnsi" w:hAnsiTheme="majorHAnsi" w:cs="Arial"/>
          <w:bCs/>
          <w:shd w:val="clear" w:color="auto" w:fill="FFFFFF"/>
          <w:lang w:val="uk-UA"/>
        </w:rPr>
        <w:t xml:space="preserve"> та світогляду</w:t>
      </w:r>
      <w:r>
        <w:rPr>
          <w:rFonts w:asciiTheme="majorHAnsi" w:hAnsiTheme="majorHAnsi" w:cs="Arial"/>
          <w:bCs/>
          <w:shd w:val="clear" w:color="auto" w:fill="FFFFFF"/>
          <w:lang w:val="uk-UA"/>
        </w:rPr>
        <w:t xml:space="preserve">, </w:t>
      </w:r>
      <w:r w:rsidR="00B118ED">
        <w:rPr>
          <w:rFonts w:asciiTheme="majorHAnsi" w:hAnsiTheme="majorHAnsi" w:cs="Arial"/>
          <w:bCs/>
          <w:shd w:val="clear" w:color="auto" w:fill="FFFFFF"/>
          <w:lang w:val="uk-UA"/>
        </w:rPr>
        <w:t xml:space="preserve">свободі </w:t>
      </w:r>
      <w:r w:rsidR="0046569B">
        <w:rPr>
          <w:rFonts w:asciiTheme="majorHAnsi" w:hAnsiTheme="majorHAnsi" w:cs="Arial"/>
          <w:bCs/>
          <w:shd w:val="clear" w:color="auto" w:fill="FFFFFF"/>
          <w:lang w:val="uk-UA"/>
        </w:rPr>
        <w:t>мирни</w:t>
      </w:r>
      <w:r w:rsidR="001239C5">
        <w:rPr>
          <w:rFonts w:asciiTheme="majorHAnsi" w:hAnsiTheme="majorHAnsi" w:cs="Arial"/>
          <w:bCs/>
          <w:shd w:val="clear" w:color="auto" w:fill="FFFFFF"/>
          <w:lang w:val="uk-UA"/>
        </w:rPr>
        <w:t>х</w:t>
      </w:r>
      <w:r w:rsidR="0046569B">
        <w:rPr>
          <w:rFonts w:asciiTheme="majorHAnsi" w:hAnsiTheme="majorHAnsi" w:cs="Arial"/>
          <w:bCs/>
          <w:shd w:val="clear" w:color="auto" w:fill="FFFFFF"/>
          <w:lang w:val="uk-UA"/>
        </w:rPr>
        <w:t xml:space="preserve"> зібран</w:t>
      </w:r>
      <w:r w:rsidR="001239C5">
        <w:rPr>
          <w:rFonts w:asciiTheme="majorHAnsi" w:hAnsiTheme="majorHAnsi" w:cs="Arial"/>
          <w:bCs/>
          <w:shd w:val="clear" w:color="auto" w:fill="FFFFFF"/>
          <w:lang w:val="uk-UA"/>
        </w:rPr>
        <w:t>ь</w:t>
      </w:r>
      <w:r w:rsidR="0046569B">
        <w:rPr>
          <w:rFonts w:asciiTheme="majorHAnsi" w:hAnsiTheme="majorHAnsi" w:cs="Arial"/>
          <w:bCs/>
          <w:shd w:val="clear" w:color="auto" w:fill="FFFFFF"/>
          <w:lang w:val="uk-UA"/>
        </w:rPr>
        <w:t xml:space="preserve">, свободі </w:t>
      </w:r>
      <w:r>
        <w:rPr>
          <w:rFonts w:asciiTheme="majorHAnsi" w:hAnsiTheme="majorHAnsi" w:cs="Arial"/>
          <w:bCs/>
          <w:shd w:val="clear" w:color="auto" w:fill="FFFFFF"/>
          <w:lang w:val="uk-UA"/>
        </w:rPr>
        <w:t xml:space="preserve">журналістської та </w:t>
      </w:r>
      <w:r w:rsidRPr="00D31514">
        <w:rPr>
          <w:rFonts w:asciiTheme="majorHAnsi" w:hAnsiTheme="majorHAnsi" w:cs="Arial"/>
          <w:bCs/>
          <w:shd w:val="clear" w:color="auto" w:fill="FFFFFF"/>
          <w:lang w:val="uk-UA"/>
        </w:rPr>
        <w:t>політичній діяльності.</w:t>
      </w:r>
    </w:p>
    <w:p w:rsidR="00012944" w:rsidRPr="00D31514" w:rsidRDefault="00B118ED" w:rsidP="00012944">
      <w:pPr>
        <w:pStyle w:val="a7"/>
        <w:numPr>
          <w:ilvl w:val="0"/>
          <w:numId w:val="7"/>
        </w:numPr>
        <w:ind w:firstLine="66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eastAsia="Antiqua" w:hAnsiTheme="majorHAnsi" w:cs="Times New Roman"/>
          <w:lang w:val="uk-UA"/>
        </w:rPr>
        <w:t xml:space="preserve">В </w:t>
      </w:r>
      <w:r w:rsidR="00012944" w:rsidRPr="00D31514">
        <w:rPr>
          <w:rFonts w:asciiTheme="majorHAnsi" w:eastAsia="Antiqua" w:hAnsiTheme="majorHAnsi" w:cs="Times New Roman"/>
          <w:lang w:val="uk-UA"/>
        </w:rPr>
        <w:t>усіх своїх діях, рішеннях і концепціях виходити з базового принципу – сприяти укріпленню, розвитку та захисту національних інтересів, в тому числі</w:t>
      </w:r>
      <w:r w:rsidR="00012944">
        <w:rPr>
          <w:rFonts w:asciiTheme="majorHAnsi" w:eastAsia="Antiqua" w:hAnsiTheme="majorHAnsi" w:cs="Times New Roman"/>
          <w:lang w:val="uk-UA"/>
        </w:rPr>
        <w:t xml:space="preserve"> </w:t>
      </w:r>
      <w:r w:rsidR="002F6116">
        <w:rPr>
          <w:rFonts w:asciiTheme="majorHAnsi" w:eastAsia="Antiqua" w:hAnsiTheme="majorHAnsi" w:cs="Times New Roman"/>
          <w:lang w:val="uk-UA"/>
        </w:rPr>
        <w:t xml:space="preserve">– </w:t>
      </w:r>
      <w:r w:rsidR="00012944" w:rsidRPr="00D31514">
        <w:rPr>
          <w:rFonts w:asciiTheme="majorHAnsi" w:hAnsiTheme="majorHAnsi" w:cs="Times New Roman"/>
          <w:lang w:val="uk-UA"/>
        </w:rPr>
        <w:t>інституту сім’ї, подружжя, батьківства, материнства  і дитинства</w:t>
      </w:r>
      <w:r w:rsidR="00012944">
        <w:rPr>
          <w:rFonts w:asciiTheme="majorHAnsi" w:hAnsiTheme="majorHAnsi" w:cs="Times New Roman"/>
          <w:lang w:val="uk-UA"/>
        </w:rPr>
        <w:t>як основ</w:t>
      </w:r>
      <w:r w:rsidR="001239C5">
        <w:rPr>
          <w:rFonts w:asciiTheme="majorHAnsi" w:hAnsiTheme="majorHAnsi" w:cs="Times New Roman"/>
          <w:lang w:val="uk-UA"/>
        </w:rPr>
        <w:t>и</w:t>
      </w:r>
      <w:r w:rsidR="00012944">
        <w:rPr>
          <w:rFonts w:asciiTheme="majorHAnsi" w:hAnsiTheme="majorHAnsi" w:cs="Times New Roman"/>
          <w:lang w:val="uk-UA"/>
        </w:rPr>
        <w:t xml:space="preserve"> існування будь-якого суспільства.</w:t>
      </w:r>
    </w:p>
    <w:p w:rsidR="00012944" w:rsidRDefault="00012944" w:rsidP="00012944">
      <w:pPr>
        <w:pStyle w:val="a7"/>
        <w:numPr>
          <w:ilvl w:val="0"/>
          <w:numId w:val="7"/>
        </w:numPr>
        <w:ind w:firstLine="66"/>
        <w:jc w:val="both"/>
        <w:rPr>
          <w:rFonts w:asciiTheme="majorHAnsi" w:hAnsiTheme="majorHAnsi" w:cs="Times New Roman"/>
          <w:lang w:val="uk-UA"/>
        </w:rPr>
      </w:pPr>
      <w:r w:rsidRPr="00D31514">
        <w:rPr>
          <w:rFonts w:asciiTheme="majorHAnsi" w:hAnsiTheme="majorHAnsi" w:cs="Times New Roman"/>
        </w:rPr>
        <w:t>Надати</w:t>
      </w:r>
      <w:r w:rsidR="002F6116">
        <w:rPr>
          <w:rFonts w:asciiTheme="majorHAnsi" w:hAnsiTheme="majorHAnsi" w:cs="Times New Roman"/>
          <w:lang w:val="uk-UA"/>
        </w:rPr>
        <w:t xml:space="preserve"> </w:t>
      </w:r>
      <w:r w:rsidR="001239C5">
        <w:rPr>
          <w:rFonts w:asciiTheme="majorHAnsi" w:hAnsiTheme="majorHAnsi" w:cs="Times New Roman"/>
          <w:lang w:val="uk-UA"/>
        </w:rPr>
        <w:t xml:space="preserve">письмову </w:t>
      </w:r>
      <w:r w:rsidRPr="00D31514">
        <w:rPr>
          <w:rFonts w:asciiTheme="majorHAnsi" w:hAnsiTheme="majorHAnsi" w:cs="Times New Roman"/>
        </w:rPr>
        <w:t>відповідь</w:t>
      </w:r>
      <w:r w:rsidR="002F6116">
        <w:rPr>
          <w:rFonts w:asciiTheme="majorHAnsi" w:hAnsiTheme="majorHAnsi" w:cs="Times New Roman"/>
          <w:lang w:val="uk-UA"/>
        </w:rPr>
        <w:t xml:space="preserve"> </w:t>
      </w:r>
      <w:r w:rsidR="001239C5">
        <w:rPr>
          <w:rFonts w:asciiTheme="majorHAnsi" w:hAnsiTheme="majorHAnsi" w:cs="Times New Roman"/>
          <w:lang w:val="uk-UA"/>
        </w:rPr>
        <w:t>у визначений з</w:t>
      </w:r>
      <w:r w:rsidRPr="00D31514">
        <w:rPr>
          <w:rFonts w:asciiTheme="majorHAnsi" w:hAnsiTheme="majorHAnsi" w:cs="Times New Roman"/>
        </w:rPr>
        <w:t>аконом термін.</w:t>
      </w:r>
    </w:p>
    <w:p w:rsidR="005214C9" w:rsidRPr="00D31514" w:rsidRDefault="005214C9" w:rsidP="005214C9">
      <w:pPr>
        <w:pStyle w:val="a7"/>
        <w:ind w:left="993"/>
        <w:jc w:val="both"/>
        <w:rPr>
          <w:rFonts w:asciiTheme="majorHAnsi" w:hAnsiTheme="majorHAnsi" w:cs="Times New Roman"/>
          <w:lang w:val="uk-UA"/>
        </w:rPr>
      </w:pPr>
    </w:p>
    <w:p w:rsidR="002D5296" w:rsidRDefault="005214C9" w:rsidP="005214C9">
      <w:pPr>
        <w:pStyle w:val="a7"/>
        <w:tabs>
          <w:tab w:val="left" w:pos="1755"/>
        </w:tabs>
        <w:ind w:firstLine="567"/>
        <w:jc w:val="both"/>
        <w:rPr>
          <w:rFonts w:asciiTheme="majorHAnsi" w:hAnsiTheme="majorHAnsi" w:cstheme="minorHAnsi"/>
          <w:b/>
          <w:lang w:val="uk-UA"/>
        </w:rPr>
      </w:pPr>
      <w:r>
        <w:rPr>
          <w:rFonts w:asciiTheme="majorHAnsi" w:hAnsiTheme="majorHAnsi" w:cstheme="minorHAnsi"/>
          <w:b/>
          <w:lang w:val="uk-UA"/>
        </w:rPr>
        <w:tab/>
      </w:r>
    </w:p>
    <w:p w:rsidR="003D2844" w:rsidRPr="00FE2715" w:rsidRDefault="003D2844" w:rsidP="005214C9">
      <w:pPr>
        <w:pStyle w:val="a7"/>
        <w:tabs>
          <w:tab w:val="left" w:pos="1755"/>
        </w:tabs>
        <w:ind w:firstLine="567"/>
        <w:jc w:val="both"/>
        <w:rPr>
          <w:rFonts w:asciiTheme="majorHAnsi" w:hAnsiTheme="majorHAnsi" w:cstheme="minorHAnsi"/>
          <w:b/>
          <w:lang w:val="uk-UA"/>
        </w:rPr>
      </w:pPr>
    </w:p>
    <w:p w:rsidR="000F6FF0" w:rsidRPr="00FE2715" w:rsidRDefault="00522B68" w:rsidP="002D5296">
      <w:pPr>
        <w:pStyle w:val="a7"/>
        <w:ind w:firstLine="567"/>
        <w:jc w:val="both"/>
        <w:rPr>
          <w:rFonts w:asciiTheme="majorHAnsi" w:hAnsiTheme="majorHAnsi"/>
          <w:lang w:val="uk-UA"/>
        </w:rPr>
      </w:pPr>
      <w:r w:rsidRPr="00FE2715">
        <w:rPr>
          <w:rFonts w:asciiTheme="majorHAnsi" w:hAnsiTheme="majorHAnsi" w:cstheme="minorHAnsi"/>
          <w:b/>
          <w:lang w:val="uk-UA"/>
        </w:rPr>
        <w:t xml:space="preserve">З повагою, </w:t>
      </w:r>
    </w:p>
    <w:sectPr w:rsidR="000F6FF0" w:rsidRPr="00FE2715" w:rsidSect="002F6116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A9" w:rsidRDefault="00DC1CA9" w:rsidP="00522B68">
      <w:pPr>
        <w:spacing w:after="0" w:line="240" w:lineRule="auto"/>
      </w:pPr>
      <w:r>
        <w:separator/>
      </w:r>
    </w:p>
  </w:endnote>
  <w:endnote w:type="continuationSeparator" w:id="1">
    <w:p w:rsidR="00DC1CA9" w:rsidRDefault="00DC1CA9" w:rsidP="005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A9" w:rsidRDefault="00DC1CA9" w:rsidP="00522B68">
      <w:pPr>
        <w:spacing w:after="0" w:line="240" w:lineRule="auto"/>
      </w:pPr>
      <w:r>
        <w:separator/>
      </w:r>
    </w:p>
  </w:footnote>
  <w:footnote w:type="continuationSeparator" w:id="1">
    <w:p w:rsidR="00DC1CA9" w:rsidRDefault="00DC1CA9" w:rsidP="005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F4C"/>
    <w:multiLevelType w:val="hybridMultilevel"/>
    <w:tmpl w:val="BEE869AA"/>
    <w:lvl w:ilvl="0" w:tplc="01C2B610">
      <w:start w:val="1"/>
      <w:numFmt w:val="decimal"/>
      <w:lvlText w:val="%1."/>
      <w:lvlJc w:val="left"/>
      <w:pPr>
        <w:ind w:left="1069" w:hanging="360"/>
      </w:pPr>
      <w:rPr>
        <w:rFonts w:asciiTheme="minorHAnsi" w:eastAsia="Antiqu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14E78"/>
    <w:multiLevelType w:val="multilevel"/>
    <w:tmpl w:val="432E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D655E7"/>
    <w:multiLevelType w:val="multilevel"/>
    <w:tmpl w:val="05840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3">
    <w:nsid w:val="460F0014"/>
    <w:multiLevelType w:val="hybridMultilevel"/>
    <w:tmpl w:val="B54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07B3"/>
    <w:multiLevelType w:val="multilevel"/>
    <w:tmpl w:val="347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5EBF"/>
    <w:multiLevelType w:val="hybridMultilevel"/>
    <w:tmpl w:val="FD96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1AAA"/>
    <w:multiLevelType w:val="hybridMultilevel"/>
    <w:tmpl w:val="3AD8F424"/>
    <w:lvl w:ilvl="0" w:tplc="3DC4D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8D6"/>
    <w:rsid w:val="00012944"/>
    <w:rsid w:val="00015C6B"/>
    <w:rsid w:val="000A3322"/>
    <w:rsid w:val="000F0F6B"/>
    <w:rsid w:val="00112E15"/>
    <w:rsid w:val="001239C5"/>
    <w:rsid w:val="0014105B"/>
    <w:rsid w:val="00147550"/>
    <w:rsid w:val="001B47E7"/>
    <w:rsid w:val="001C34EF"/>
    <w:rsid w:val="0020720C"/>
    <w:rsid w:val="00286FF4"/>
    <w:rsid w:val="00290D94"/>
    <w:rsid w:val="00297760"/>
    <w:rsid w:val="002B434D"/>
    <w:rsid w:val="002C4D15"/>
    <w:rsid w:val="002C662D"/>
    <w:rsid w:val="002D0CF3"/>
    <w:rsid w:val="002D273F"/>
    <w:rsid w:val="002D5296"/>
    <w:rsid w:val="002F6116"/>
    <w:rsid w:val="00305972"/>
    <w:rsid w:val="00353835"/>
    <w:rsid w:val="003564D5"/>
    <w:rsid w:val="00361587"/>
    <w:rsid w:val="0038645C"/>
    <w:rsid w:val="003D2844"/>
    <w:rsid w:val="00403448"/>
    <w:rsid w:val="0046569B"/>
    <w:rsid w:val="004F4955"/>
    <w:rsid w:val="004F68ED"/>
    <w:rsid w:val="005214C9"/>
    <w:rsid w:val="00522B68"/>
    <w:rsid w:val="005451AB"/>
    <w:rsid w:val="005734F5"/>
    <w:rsid w:val="00584C44"/>
    <w:rsid w:val="005C7423"/>
    <w:rsid w:val="005D5C01"/>
    <w:rsid w:val="00670DF5"/>
    <w:rsid w:val="006B41A8"/>
    <w:rsid w:val="006D6D2C"/>
    <w:rsid w:val="00732BC2"/>
    <w:rsid w:val="0073518D"/>
    <w:rsid w:val="00755A4A"/>
    <w:rsid w:val="007C146F"/>
    <w:rsid w:val="007D50D3"/>
    <w:rsid w:val="00843969"/>
    <w:rsid w:val="00862295"/>
    <w:rsid w:val="00864B6D"/>
    <w:rsid w:val="00882DC0"/>
    <w:rsid w:val="008860E8"/>
    <w:rsid w:val="008A5F59"/>
    <w:rsid w:val="008C05DE"/>
    <w:rsid w:val="009048D6"/>
    <w:rsid w:val="00926AA1"/>
    <w:rsid w:val="009D58F6"/>
    <w:rsid w:val="009E6E75"/>
    <w:rsid w:val="00A353CD"/>
    <w:rsid w:val="00AA500A"/>
    <w:rsid w:val="00B118ED"/>
    <w:rsid w:val="00B64DF8"/>
    <w:rsid w:val="00B7624B"/>
    <w:rsid w:val="00BA13A4"/>
    <w:rsid w:val="00BB09D3"/>
    <w:rsid w:val="00BC2ACA"/>
    <w:rsid w:val="00BC79C4"/>
    <w:rsid w:val="00BE13EA"/>
    <w:rsid w:val="00BF34B9"/>
    <w:rsid w:val="00C52C3E"/>
    <w:rsid w:val="00CC072F"/>
    <w:rsid w:val="00D0070B"/>
    <w:rsid w:val="00D234B0"/>
    <w:rsid w:val="00D430AC"/>
    <w:rsid w:val="00DB451B"/>
    <w:rsid w:val="00DC1CA9"/>
    <w:rsid w:val="00E3687C"/>
    <w:rsid w:val="00E77772"/>
    <w:rsid w:val="00E855CF"/>
    <w:rsid w:val="00EE3634"/>
    <w:rsid w:val="00EE6FB2"/>
    <w:rsid w:val="00F3454B"/>
    <w:rsid w:val="00F62CDA"/>
    <w:rsid w:val="00F67374"/>
    <w:rsid w:val="00F751DB"/>
    <w:rsid w:val="00F85469"/>
    <w:rsid w:val="00FA0FB7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15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2C4D1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D1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4D15"/>
    <w:pPr>
      <w:spacing w:after="0" w:line="240" w:lineRule="auto"/>
    </w:pPr>
  </w:style>
  <w:style w:type="character" w:customStyle="1" w:styleId="CharAttribute3">
    <w:name w:val="CharAttribute3"/>
    <w:rsid w:val="002C4D15"/>
    <w:rPr>
      <w:rFonts w:ascii="Times New Roman" w:eastAsia="Times New Roman"/>
      <w:b/>
      <w:sz w:val="24"/>
    </w:rPr>
  </w:style>
  <w:style w:type="character" w:customStyle="1" w:styleId="s1">
    <w:name w:val="s1"/>
    <w:basedOn w:val="a0"/>
    <w:rsid w:val="002C4D15"/>
    <w:rPr>
      <w:shd w:val="clear" w:color="auto" w:fill="FFFFFF"/>
    </w:rPr>
  </w:style>
  <w:style w:type="character" w:styleId="a8">
    <w:name w:val="Hyperlink"/>
    <w:basedOn w:val="a0"/>
    <w:uiPriority w:val="99"/>
    <w:unhideWhenUsed/>
    <w:rsid w:val="00522B6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522B68"/>
    <w:pPr>
      <w:spacing w:after="0" w:line="240" w:lineRule="auto"/>
    </w:pPr>
    <w:rPr>
      <w:rFonts w:eastAsiaTheme="minorEastAsia"/>
      <w:sz w:val="20"/>
      <w:szCs w:val="20"/>
      <w:lang w:val="uk-UA" w:eastAsia="uk-UA"/>
    </w:rPr>
  </w:style>
  <w:style w:type="character" w:customStyle="1" w:styleId="aa">
    <w:name w:val="Текст сноски Знак"/>
    <w:basedOn w:val="a0"/>
    <w:link w:val="a9"/>
    <w:uiPriority w:val="99"/>
    <w:rsid w:val="00522B68"/>
    <w:rPr>
      <w:rFonts w:eastAsiaTheme="minorEastAsia"/>
      <w:sz w:val="20"/>
      <w:szCs w:val="20"/>
      <w:lang w:val="uk-UA" w:eastAsia="uk-UA"/>
    </w:rPr>
  </w:style>
  <w:style w:type="character" w:styleId="ab">
    <w:name w:val="footnote reference"/>
    <w:basedOn w:val="a0"/>
    <w:uiPriority w:val="99"/>
    <w:unhideWhenUsed/>
    <w:rsid w:val="00522B6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6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D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uiPriority w:val="22"/>
    <w:qFormat/>
    <w:rsid w:val="00AA500A"/>
    <w:rPr>
      <w:b/>
      <w:bCs/>
    </w:rPr>
  </w:style>
  <w:style w:type="character" w:customStyle="1" w:styleId="rvts44">
    <w:name w:val="rvts44"/>
    <w:basedOn w:val="a0"/>
    <w:rsid w:val="00AA500A"/>
    <w:rPr>
      <w:rFonts w:cs="Times New Roman"/>
    </w:rPr>
  </w:style>
  <w:style w:type="character" w:customStyle="1" w:styleId="rvts37">
    <w:name w:val="rvts37"/>
    <w:basedOn w:val="a0"/>
    <w:rsid w:val="00AA500A"/>
  </w:style>
  <w:style w:type="character" w:customStyle="1" w:styleId="rvts46">
    <w:name w:val="rvts46"/>
    <w:rsid w:val="00AA500A"/>
  </w:style>
  <w:style w:type="character" w:styleId="ad">
    <w:name w:val="Emphasis"/>
    <w:basedOn w:val="a0"/>
    <w:uiPriority w:val="20"/>
    <w:qFormat/>
    <w:rsid w:val="00AA500A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2D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0CF3"/>
  </w:style>
  <w:style w:type="paragraph" w:styleId="af0">
    <w:name w:val="footer"/>
    <w:basedOn w:val="a"/>
    <w:link w:val="af1"/>
    <w:uiPriority w:val="99"/>
    <w:semiHidden/>
    <w:unhideWhenUsed/>
    <w:rsid w:val="002D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9A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Novomedia</dc:creator>
  <cp:lastModifiedBy>TOSHIBA</cp:lastModifiedBy>
  <cp:revision>36</cp:revision>
  <cp:lastPrinted>2019-10-08T09:11:00Z</cp:lastPrinted>
  <dcterms:created xsi:type="dcterms:W3CDTF">2020-04-14T11:18:00Z</dcterms:created>
  <dcterms:modified xsi:type="dcterms:W3CDTF">2020-04-16T06:00:00Z</dcterms:modified>
</cp:coreProperties>
</file>